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B126" w14:textId="2E40E067" w:rsidR="00C775A5" w:rsidRPr="00E5401A" w:rsidRDefault="00A57DB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PECULIARITIES OF STRUCTURE OF WEAKLY BOUND LITHIUM NUCLEI (</w:t>
      </w:r>
      <w:r w:rsidRPr="00A57DB9">
        <w:rPr>
          <w:b/>
          <w:bCs/>
          <w:i/>
          <w:sz w:val="32"/>
          <w:szCs w:val="32"/>
          <w:lang w:val="en-US"/>
        </w:rPr>
        <w:t>A</w:t>
      </w:r>
      <w:r>
        <w:rPr>
          <w:b/>
          <w:bCs/>
          <w:sz w:val="32"/>
          <w:szCs w:val="32"/>
          <w:lang w:val="en-US"/>
        </w:rPr>
        <w:t xml:space="preserve"> = 6</w:t>
      </w:r>
      <w:r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  <w:lang w:val="fr-FR"/>
        </w:rPr>
        <w:t xml:space="preserve">11) </w:t>
      </w:r>
      <w:r>
        <w:rPr>
          <w:b/>
          <w:bCs/>
          <w:sz w:val="32"/>
          <w:szCs w:val="32"/>
          <w:lang w:val="en-US"/>
        </w:rPr>
        <w:t>AND NUCLEAR REACTION MECHANISMS AT LOW ENERGIES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7666DE15" w:rsidR="00077BC8" w:rsidRPr="00077BC8" w:rsidRDefault="00A57DB9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K. A. Kuterbekov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A. K. Azhibekov</w:t>
      </w:r>
      <w:r w:rsidR="00077BC8" w:rsidRPr="00077BC8">
        <w:rPr>
          <w:sz w:val="28"/>
          <w:szCs w:val="28"/>
          <w:vertAlign w:val="superscript"/>
          <w:lang w:val="en-US"/>
        </w:rPr>
        <w:t>2</w:t>
      </w:r>
      <w:proofErr w:type="gramStart"/>
      <w:r>
        <w:rPr>
          <w:sz w:val="28"/>
          <w:szCs w:val="28"/>
          <w:vertAlign w:val="superscript"/>
          <w:lang w:val="en-US"/>
        </w:rPr>
        <w:t>,3</w:t>
      </w:r>
      <w:proofErr w:type="gramEnd"/>
      <w:r w:rsidR="00077BC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A. M. Kabyshev</w:t>
      </w:r>
      <w:r>
        <w:rPr>
          <w:sz w:val="28"/>
          <w:szCs w:val="28"/>
          <w:vertAlign w:val="superscript"/>
          <w:lang w:val="en-US"/>
        </w:rPr>
        <w:t>1</w:t>
      </w:r>
    </w:p>
    <w:p w14:paraId="718CABD6" w14:textId="15D8C3D9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A57DB9" w:rsidRPr="00A57DB9">
        <w:rPr>
          <w:i/>
          <w:iCs/>
          <w:lang w:val="en-US"/>
        </w:rPr>
        <w:t xml:space="preserve">L.N. </w:t>
      </w:r>
      <w:proofErr w:type="spellStart"/>
      <w:r w:rsidR="00A57DB9" w:rsidRPr="00A57DB9">
        <w:rPr>
          <w:i/>
          <w:iCs/>
          <w:lang w:val="en-US"/>
        </w:rPr>
        <w:t>Gumilyov</w:t>
      </w:r>
      <w:proofErr w:type="spellEnd"/>
      <w:r w:rsidR="00A57DB9" w:rsidRPr="00A57DB9">
        <w:rPr>
          <w:i/>
          <w:iCs/>
          <w:lang w:val="en-US"/>
        </w:rPr>
        <w:t xml:space="preserve"> Eurasian National University</w:t>
      </w:r>
      <w:r w:rsidRPr="00E5401A">
        <w:rPr>
          <w:i/>
          <w:iCs/>
          <w:lang w:val="en-US"/>
        </w:rPr>
        <w:t xml:space="preserve">, </w:t>
      </w:r>
      <w:proofErr w:type="spellStart"/>
      <w:r w:rsidR="00A57DB9">
        <w:rPr>
          <w:i/>
          <w:iCs/>
          <w:lang w:val="fr-FR"/>
        </w:rPr>
        <w:t>Nur</w:t>
      </w:r>
      <w:proofErr w:type="spellEnd"/>
      <w:r w:rsidR="00A57DB9">
        <w:rPr>
          <w:i/>
          <w:iCs/>
          <w:lang w:val="fr-FR"/>
        </w:rPr>
        <w:t>-Sultan, Kazakhstan</w:t>
      </w:r>
      <w:r w:rsidRPr="00E5401A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2</w:t>
      </w:r>
      <w:r w:rsidR="00A57DB9" w:rsidRPr="00A57DB9">
        <w:rPr>
          <w:i/>
          <w:lang w:val="en-US"/>
        </w:rPr>
        <w:t xml:space="preserve">Korkyt Ata </w:t>
      </w:r>
      <w:proofErr w:type="spellStart"/>
      <w:r w:rsidR="00A57DB9" w:rsidRPr="00A57DB9">
        <w:rPr>
          <w:i/>
          <w:lang w:val="en-US"/>
        </w:rPr>
        <w:t>Kyzylorda</w:t>
      </w:r>
      <w:proofErr w:type="spellEnd"/>
      <w:r w:rsidR="00A57DB9" w:rsidRPr="00A57DB9">
        <w:rPr>
          <w:i/>
          <w:lang w:val="en-US"/>
        </w:rPr>
        <w:t xml:space="preserve"> State University</w:t>
      </w:r>
      <w:r w:rsidR="00D077E6">
        <w:rPr>
          <w:i/>
          <w:lang w:val="en-US"/>
        </w:rPr>
        <w:t xml:space="preserve">, </w:t>
      </w:r>
      <w:proofErr w:type="spellStart"/>
      <w:r w:rsidR="00A57DB9" w:rsidRPr="00A57DB9">
        <w:rPr>
          <w:i/>
          <w:lang w:val="en-US"/>
        </w:rPr>
        <w:t>Kyzylorda</w:t>
      </w:r>
      <w:proofErr w:type="spellEnd"/>
      <w:r w:rsidR="00D077E6">
        <w:rPr>
          <w:i/>
          <w:lang w:val="en-US"/>
        </w:rPr>
        <w:t xml:space="preserve">, </w:t>
      </w:r>
      <w:r w:rsidR="00A57DB9">
        <w:rPr>
          <w:i/>
          <w:iCs/>
          <w:lang w:val="fr-FR"/>
        </w:rPr>
        <w:t>Kazakhstan</w:t>
      </w:r>
      <w:r w:rsidR="00077BC8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3</w:t>
      </w:r>
      <w:r w:rsidR="00A57DB9">
        <w:rPr>
          <w:i/>
          <w:lang w:val="fr-FR"/>
        </w:rPr>
        <w:t xml:space="preserve">Joint Institute for </w:t>
      </w:r>
      <w:proofErr w:type="spellStart"/>
      <w:r w:rsidR="00A57DB9">
        <w:rPr>
          <w:i/>
          <w:lang w:val="fr-FR"/>
        </w:rPr>
        <w:t>Nuclear</w:t>
      </w:r>
      <w:proofErr w:type="spellEnd"/>
      <w:r w:rsidR="00A57DB9">
        <w:rPr>
          <w:i/>
          <w:lang w:val="fr-FR"/>
        </w:rPr>
        <w:t xml:space="preserve"> </w:t>
      </w:r>
      <w:proofErr w:type="spellStart"/>
      <w:r w:rsidR="00A57DB9">
        <w:rPr>
          <w:i/>
          <w:lang w:val="fr-FR"/>
        </w:rPr>
        <w:t>Research</w:t>
      </w:r>
      <w:proofErr w:type="spellEnd"/>
      <w:r w:rsidR="00A57DB9">
        <w:rPr>
          <w:i/>
          <w:lang w:val="fr-FR"/>
        </w:rPr>
        <w:t xml:space="preserve">, </w:t>
      </w:r>
      <w:proofErr w:type="spellStart"/>
      <w:r w:rsidR="00A57DB9">
        <w:rPr>
          <w:i/>
          <w:lang w:val="fr-FR"/>
        </w:rPr>
        <w:t>Dubna</w:t>
      </w:r>
      <w:proofErr w:type="spellEnd"/>
      <w:r w:rsidR="00A57DB9">
        <w:rPr>
          <w:i/>
          <w:lang w:val="fr-FR"/>
        </w:rPr>
        <w:t xml:space="preserve">, </w:t>
      </w:r>
      <w:proofErr w:type="spellStart"/>
      <w:r w:rsidR="00A57DB9">
        <w:rPr>
          <w:i/>
          <w:lang w:val="fr-FR"/>
        </w:rPr>
        <w:t>Russia</w:t>
      </w:r>
      <w:proofErr w:type="spellEnd"/>
    </w:p>
    <w:p w14:paraId="3CA92542" w14:textId="60F2E986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A57DB9" w:rsidRPr="00A57DB9">
        <w:rPr>
          <w:lang w:val="en-US"/>
        </w:rPr>
        <w:t>kkuterbekov@gmail.com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61F5AC9F" w14:textId="45CE26C7" w:rsidR="00A57DB9" w:rsidRPr="0024478F" w:rsidRDefault="00A57DB9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fr-FR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Review talk considers present-day status of experimental and theoretical results </w:t>
      </w:r>
      <w:r w:rsidR="0024478F">
        <w:rPr>
          <w:sz w:val="28"/>
          <w:szCs w:val="28"/>
          <w:lang w:val="en-US"/>
        </w:rPr>
        <w:t>on angular distributions and total cross sections of reactions with light weakly bound lithium nuclei (</w:t>
      </w:r>
      <w:r w:rsidR="0024478F" w:rsidRPr="0024478F">
        <w:rPr>
          <w:sz w:val="28"/>
          <w:szCs w:val="28"/>
          <w:vertAlign w:val="superscript"/>
          <w:lang w:val="en-US"/>
        </w:rPr>
        <w:t>6</w:t>
      </w:r>
      <w:r w:rsidR="0024478F" w:rsidRPr="0024478F">
        <w:rPr>
          <w:sz w:val="28"/>
          <w:szCs w:val="28"/>
          <w:vertAlign w:val="superscript"/>
        </w:rPr>
        <w:t>–</w:t>
      </w:r>
      <w:r w:rsidR="0024478F" w:rsidRPr="0024478F">
        <w:rPr>
          <w:sz w:val="28"/>
          <w:szCs w:val="28"/>
          <w:vertAlign w:val="superscript"/>
          <w:lang w:val="fr-FR"/>
        </w:rPr>
        <w:t>11</w:t>
      </w:r>
      <w:r w:rsidR="0024478F">
        <w:rPr>
          <w:sz w:val="28"/>
          <w:szCs w:val="28"/>
          <w:lang w:val="fr-FR"/>
        </w:rPr>
        <w:t xml:space="preserve">Li). </w:t>
      </w:r>
      <w:proofErr w:type="spellStart"/>
      <w:r w:rsidR="0024478F">
        <w:rPr>
          <w:sz w:val="28"/>
          <w:szCs w:val="28"/>
          <w:lang w:val="fr-FR"/>
        </w:rPr>
        <w:t>Peculiarities</w:t>
      </w:r>
      <w:proofErr w:type="spellEnd"/>
      <w:r w:rsidR="0024478F">
        <w:rPr>
          <w:sz w:val="28"/>
          <w:szCs w:val="28"/>
          <w:lang w:val="fr-FR"/>
        </w:rPr>
        <w:t xml:space="preserve"> of </w:t>
      </w:r>
      <w:proofErr w:type="spellStart"/>
      <w:r w:rsidR="0024478F">
        <w:rPr>
          <w:sz w:val="28"/>
          <w:szCs w:val="28"/>
          <w:lang w:val="fr-FR"/>
        </w:rPr>
        <w:t>stucture</w:t>
      </w:r>
      <w:proofErr w:type="spellEnd"/>
      <w:r w:rsidR="0024478F">
        <w:rPr>
          <w:sz w:val="28"/>
          <w:szCs w:val="28"/>
          <w:lang w:val="fr-FR"/>
        </w:rPr>
        <w:t xml:space="preserve"> of </w:t>
      </w:r>
      <w:r w:rsidR="0024478F">
        <w:rPr>
          <w:sz w:val="28"/>
          <w:szCs w:val="28"/>
          <w:lang w:val="en-US"/>
        </w:rPr>
        <w:t>light weakly bound lithium nuclei (</w:t>
      </w:r>
      <w:r w:rsidR="0024478F" w:rsidRPr="0024478F">
        <w:rPr>
          <w:sz w:val="28"/>
          <w:szCs w:val="28"/>
          <w:vertAlign w:val="superscript"/>
          <w:lang w:val="en-US"/>
        </w:rPr>
        <w:t>6</w:t>
      </w:r>
      <w:r w:rsidR="0024478F" w:rsidRPr="0024478F">
        <w:rPr>
          <w:sz w:val="28"/>
          <w:szCs w:val="28"/>
          <w:vertAlign w:val="superscript"/>
        </w:rPr>
        <w:t>–</w:t>
      </w:r>
      <w:r w:rsidR="0024478F" w:rsidRPr="0024478F">
        <w:rPr>
          <w:sz w:val="28"/>
          <w:szCs w:val="28"/>
          <w:vertAlign w:val="superscript"/>
          <w:lang w:val="fr-FR"/>
        </w:rPr>
        <w:t>11</w:t>
      </w:r>
      <w:r w:rsidR="0024478F">
        <w:rPr>
          <w:sz w:val="28"/>
          <w:szCs w:val="28"/>
          <w:lang w:val="fr-FR"/>
        </w:rPr>
        <w:t>Li)</w:t>
      </w:r>
      <w:r w:rsidR="0024478F">
        <w:rPr>
          <w:sz w:val="28"/>
          <w:szCs w:val="28"/>
          <w:lang w:val="fr-FR"/>
        </w:rPr>
        <w:t xml:space="preserve">, </w:t>
      </w:r>
      <w:proofErr w:type="spellStart"/>
      <w:r w:rsidR="0024478F">
        <w:rPr>
          <w:sz w:val="28"/>
          <w:szCs w:val="28"/>
          <w:lang w:val="fr-FR"/>
        </w:rPr>
        <w:t>their</w:t>
      </w:r>
      <w:proofErr w:type="spellEnd"/>
      <w:r w:rsidR="0024478F">
        <w:rPr>
          <w:sz w:val="28"/>
          <w:szCs w:val="28"/>
          <w:lang w:val="fr-FR"/>
        </w:rPr>
        <w:t xml:space="preserve"> </w:t>
      </w:r>
      <w:proofErr w:type="spellStart"/>
      <w:r w:rsidR="0024478F">
        <w:rPr>
          <w:sz w:val="28"/>
          <w:szCs w:val="28"/>
          <w:lang w:val="fr-FR"/>
        </w:rPr>
        <w:t>effect</w:t>
      </w:r>
      <w:proofErr w:type="spellEnd"/>
      <w:r w:rsidR="0024478F">
        <w:rPr>
          <w:sz w:val="28"/>
          <w:szCs w:val="28"/>
          <w:lang w:val="fr-FR"/>
        </w:rPr>
        <w:t xml:space="preserve"> on </w:t>
      </w:r>
      <w:proofErr w:type="spellStart"/>
      <w:r w:rsidR="0024478F">
        <w:rPr>
          <w:sz w:val="28"/>
          <w:szCs w:val="28"/>
          <w:lang w:val="fr-FR"/>
        </w:rPr>
        <w:t>mechanisms</w:t>
      </w:r>
      <w:proofErr w:type="spellEnd"/>
      <w:r w:rsidR="0024478F">
        <w:rPr>
          <w:sz w:val="28"/>
          <w:szCs w:val="28"/>
          <w:lang w:val="fr-FR"/>
        </w:rPr>
        <w:t xml:space="preserve"> of </w:t>
      </w:r>
      <w:proofErr w:type="spellStart"/>
      <w:r w:rsidR="0024478F">
        <w:rPr>
          <w:sz w:val="28"/>
          <w:szCs w:val="28"/>
          <w:lang w:val="fr-FR"/>
        </w:rPr>
        <w:t>nuclear</w:t>
      </w:r>
      <w:proofErr w:type="spellEnd"/>
      <w:r w:rsidR="0024478F">
        <w:rPr>
          <w:sz w:val="28"/>
          <w:szCs w:val="28"/>
          <w:lang w:val="fr-FR"/>
        </w:rPr>
        <w:t xml:space="preserve"> </w:t>
      </w:r>
      <w:proofErr w:type="spellStart"/>
      <w:r w:rsidR="0024478F">
        <w:rPr>
          <w:sz w:val="28"/>
          <w:szCs w:val="28"/>
          <w:lang w:val="fr-FR"/>
        </w:rPr>
        <w:t>reactions</w:t>
      </w:r>
      <w:proofErr w:type="spellEnd"/>
      <w:r w:rsidR="0024478F">
        <w:rPr>
          <w:sz w:val="28"/>
          <w:szCs w:val="28"/>
          <w:lang w:val="fr-FR"/>
        </w:rPr>
        <w:t xml:space="preserve"> are </w:t>
      </w:r>
      <w:proofErr w:type="spellStart"/>
      <w:r w:rsidR="0024478F">
        <w:rPr>
          <w:sz w:val="28"/>
          <w:szCs w:val="28"/>
          <w:lang w:val="fr-FR"/>
        </w:rPr>
        <w:t>discussed</w:t>
      </w:r>
      <w:proofErr w:type="spellEnd"/>
      <w:r w:rsidR="0024478F">
        <w:rPr>
          <w:sz w:val="28"/>
          <w:szCs w:val="28"/>
          <w:lang w:val="fr-FR"/>
        </w:rPr>
        <w:t xml:space="preserve">. The </w:t>
      </w:r>
      <w:proofErr w:type="spellStart"/>
      <w:r w:rsidR="0024478F">
        <w:rPr>
          <w:sz w:val="28"/>
          <w:szCs w:val="28"/>
          <w:lang w:val="fr-FR"/>
        </w:rPr>
        <w:t>works</w:t>
      </w:r>
      <w:proofErr w:type="spellEnd"/>
      <w:r w:rsidR="0024478F">
        <w:rPr>
          <w:sz w:val="28"/>
          <w:szCs w:val="28"/>
          <w:lang w:val="fr-FR"/>
        </w:rPr>
        <w:t xml:space="preserve"> </w:t>
      </w:r>
      <w:proofErr w:type="spellStart"/>
      <w:r w:rsidR="0024478F">
        <w:rPr>
          <w:sz w:val="28"/>
          <w:szCs w:val="28"/>
          <w:lang w:val="fr-FR"/>
        </w:rPr>
        <w:t>from</w:t>
      </w:r>
      <w:proofErr w:type="spellEnd"/>
      <w:r w:rsidR="0024478F">
        <w:rPr>
          <w:sz w:val="28"/>
          <w:szCs w:val="28"/>
          <w:lang w:val="fr-FR"/>
        </w:rPr>
        <w:t xml:space="preserve"> </w:t>
      </w:r>
      <w:proofErr w:type="spellStart"/>
      <w:r w:rsidR="0024478F">
        <w:rPr>
          <w:sz w:val="28"/>
          <w:szCs w:val="28"/>
          <w:lang w:val="fr-FR"/>
        </w:rPr>
        <w:t>recent</w:t>
      </w:r>
      <w:proofErr w:type="spellEnd"/>
      <w:r w:rsidR="0024478F">
        <w:rPr>
          <w:sz w:val="28"/>
          <w:szCs w:val="28"/>
          <w:lang w:val="fr-FR"/>
        </w:rPr>
        <w:t xml:space="preserve"> (2017</w:t>
      </w:r>
      <w:r w:rsidR="0024478F">
        <w:rPr>
          <w:sz w:val="28"/>
          <w:szCs w:val="28"/>
        </w:rPr>
        <w:t>–</w:t>
      </w:r>
      <w:r w:rsidR="0024478F">
        <w:rPr>
          <w:sz w:val="28"/>
          <w:szCs w:val="28"/>
          <w:lang w:val="fr-FR"/>
        </w:rPr>
        <w:t xml:space="preserve">2022) </w:t>
      </w:r>
      <w:proofErr w:type="spellStart"/>
      <w:r w:rsidR="0024478F">
        <w:rPr>
          <w:sz w:val="28"/>
          <w:szCs w:val="28"/>
          <w:lang w:val="fr-FR"/>
        </w:rPr>
        <w:t>years</w:t>
      </w:r>
      <w:proofErr w:type="spellEnd"/>
      <w:r w:rsidR="0024478F">
        <w:rPr>
          <w:sz w:val="28"/>
          <w:szCs w:val="28"/>
          <w:lang w:val="fr-FR"/>
        </w:rPr>
        <w:t xml:space="preserve"> [1</w:t>
      </w:r>
      <w:r w:rsidR="0024478F">
        <w:rPr>
          <w:sz w:val="28"/>
          <w:szCs w:val="28"/>
        </w:rPr>
        <w:t>–</w:t>
      </w:r>
      <w:r w:rsidR="0024478F">
        <w:rPr>
          <w:sz w:val="28"/>
          <w:szCs w:val="28"/>
          <w:lang w:val="fr-FR"/>
        </w:rPr>
        <w:t xml:space="preserve">5] are </w:t>
      </w:r>
      <w:proofErr w:type="spellStart"/>
      <w:r w:rsidR="0024478F">
        <w:rPr>
          <w:sz w:val="28"/>
          <w:szCs w:val="28"/>
          <w:lang w:val="fr-FR"/>
        </w:rPr>
        <w:t>also</w:t>
      </w:r>
      <w:proofErr w:type="spellEnd"/>
      <w:r w:rsidR="0024478F">
        <w:rPr>
          <w:sz w:val="28"/>
          <w:szCs w:val="28"/>
          <w:lang w:val="fr-FR"/>
        </w:rPr>
        <w:t xml:space="preserve"> </w:t>
      </w:r>
      <w:proofErr w:type="spellStart"/>
      <w:r w:rsidR="0024478F">
        <w:rPr>
          <w:sz w:val="28"/>
          <w:szCs w:val="28"/>
          <w:lang w:val="fr-FR"/>
        </w:rPr>
        <w:t>analyzed</w:t>
      </w:r>
      <w:proofErr w:type="spellEnd"/>
      <w:r w:rsidR="0024478F">
        <w:rPr>
          <w:sz w:val="28"/>
          <w:szCs w:val="28"/>
          <w:lang w:val="fr-FR"/>
        </w:rPr>
        <w:t xml:space="preserve"> in the </w:t>
      </w:r>
      <w:proofErr w:type="spellStart"/>
      <w:r w:rsidR="0024478F">
        <w:rPr>
          <w:sz w:val="28"/>
          <w:szCs w:val="28"/>
          <w:lang w:val="fr-FR"/>
        </w:rPr>
        <w:t>review</w:t>
      </w:r>
      <w:proofErr w:type="spellEnd"/>
      <w:r w:rsidR="0024478F">
        <w:rPr>
          <w:sz w:val="28"/>
          <w:szCs w:val="28"/>
          <w:lang w:val="fr-FR"/>
        </w:rPr>
        <w:t>.</w:t>
      </w:r>
    </w:p>
    <w:p w14:paraId="7A837960" w14:textId="77777777" w:rsidR="00D077E6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5243F221" w14:textId="290E10F3" w:rsidR="0024478F" w:rsidRPr="0024478F" w:rsidRDefault="0024478F" w:rsidP="0024478F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1.</w:t>
      </w:r>
      <w:r w:rsidRPr="0024478F">
        <w:rPr>
          <w:lang w:val="en-US"/>
        </w:rPr>
        <w:t xml:space="preserve"> </w:t>
      </w:r>
      <w:proofErr w:type="spellStart"/>
      <w:r w:rsidRPr="0024478F">
        <w:rPr>
          <w:lang w:val="en-US"/>
        </w:rPr>
        <w:t>Kuterbekov</w:t>
      </w:r>
      <w:proofErr w:type="spellEnd"/>
      <w:r w:rsidRPr="0024478F">
        <w:rPr>
          <w:lang w:val="en-US"/>
        </w:rPr>
        <w:t xml:space="preserve"> K.A., </w:t>
      </w:r>
      <w:proofErr w:type="spellStart"/>
      <w:r w:rsidRPr="0024478F">
        <w:rPr>
          <w:lang w:val="en-US"/>
        </w:rPr>
        <w:t>Kabyshev</w:t>
      </w:r>
      <w:proofErr w:type="spellEnd"/>
      <w:r w:rsidRPr="0024478F">
        <w:rPr>
          <w:lang w:val="en-US"/>
        </w:rPr>
        <w:t xml:space="preserve"> A.M., </w:t>
      </w:r>
      <w:proofErr w:type="spellStart"/>
      <w:r w:rsidRPr="0024478F">
        <w:rPr>
          <w:lang w:val="en-US"/>
        </w:rPr>
        <w:t>Azhibekov</w:t>
      </w:r>
      <w:proofErr w:type="spellEnd"/>
      <w:r w:rsidRPr="0024478F">
        <w:rPr>
          <w:lang w:val="en-US"/>
        </w:rPr>
        <w:t xml:space="preserve"> A.K. Peculiarities of interaction of weakly bound lithium nuclei (A = 6–11) at low energies: elastic scattering and total reaction cross sections// Chinese Journal of Physics. – 2017. – Vol. 55. – Р. 2523–2539. </w:t>
      </w:r>
    </w:p>
    <w:p w14:paraId="13ACBF6C" w14:textId="755ED816" w:rsidR="0024478F" w:rsidRPr="0024478F" w:rsidRDefault="0024478F" w:rsidP="0024478F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2.</w:t>
      </w:r>
      <w:r w:rsidRPr="0024478F">
        <w:rPr>
          <w:lang w:val="en-US"/>
        </w:rPr>
        <w:t xml:space="preserve"> </w:t>
      </w:r>
      <w:proofErr w:type="spellStart"/>
      <w:r w:rsidRPr="0024478F">
        <w:rPr>
          <w:lang w:val="en-US"/>
        </w:rPr>
        <w:t>Kabyshev</w:t>
      </w:r>
      <w:proofErr w:type="spellEnd"/>
      <w:r w:rsidRPr="0024478F">
        <w:rPr>
          <w:lang w:val="en-US"/>
        </w:rPr>
        <w:t xml:space="preserve"> A.M., </w:t>
      </w:r>
      <w:proofErr w:type="spellStart"/>
      <w:r w:rsidRPr="0024478F">
        <w:rPr>
          <w:lang w:val="en-US"/>
        </w:rPr>
        <w:t>Kuterbekov</w:t>
      </w:r>
      <w:proofErr w:type="spellEnd"/>
      <w:r w:rsidRPr="0024478F">
        <w:rPr>
          <w:lang w:val="en-US"/>
        </w:rPr>
        <w:t xml:space="preserve"> K.A., </w:t>
      </w:r>
      <w:proofErr w:type="spellStart"/>
      <w:r w:rsidRPr="0024478F">
        <w:rPr>
          <w:lang w:val="en-US"/>
        </w:rPr>
        <w:t>Sobolev</w:t>
      </w:r>
      <w:proofErr w:type="spellEnd"/>
      <w:r w:rsidRPr="0024478F">
        <w:rPr>
          <w:lang w:val="en-US"/>
        </w:rPr>
        <w:t xml:space="preserve"> Y.G., </w:t>
      </w:r>
      <w:proofErr w:type="spellStart"/>
      <w:r w:rsidRPr="0024478F">
        <w:rPr>
          <w:lang w:val="en-US"/>
        </w:rPr>
        <w:t>Penionzhkevich</w:t>
      </w:r>
      <w:proofErr w:type="spellEnd"/>
      <w:r w:rsidRPr="0024478F">
        <w:rPr>
          <w:lang w:val="en-US"/>
        </w:rPr>
        <w:t xml:space="preserve"> Y.E., </w:t>
      </w:r>
      <w:proofErr w:type="spellStart"/>
      <w:r w:rsidRPr="0024478F">
        <w:rPr>
          <w:lang w:val="en-US"/>
        </w:rPr>
        <w:t>Kubenova</w:t>
      </w:r>
      <w:proofErr w:type="spellEnd"/>
      <w:r w:rsidRPr="0024478F">
        <w:rPr>
          <w:lang w:val="en-US"/>
        </w:rPr>
        <w:t xml:space="preserve"> M.M., </w:t>
      </w:r>
      <w:proofErr w:type="spellStart"/>
      <w:r w:rsidRPr="0024478F">
        <w:rPr>
          <w:lang w:val="en-US"/>
        </w:rPr>
        <w:t>Azhibekov</w:t>
      </w:r>
      <w:proofErr w:type="spellEnd"/>
      <w:r w:rsidRPr="0024478F">
        <w:rPr>
          <w:lang w:val="en-US"/>
        </w:rPr>
        <w:t xml:space="preserve"> A.K., </w:t>
      </w:r>
      <w:proofErr w:type="spellStart"/>
      <w:r w:rsidRPr="0024478F">
        <w:rPr>
          <w:lang w:val="en-US"/>
        </w:rPr>
        <w:t>Mukhambetzhan</w:t>
      </w:r>
      <w:proofErr w:type="spellEnd"/>
      <w:r w:rsidRPr="0024478F">
        <w:rPr>
          <w:lang w:val="en-US"/>
        </w:rPr>
        <w:t xml:space="preserve"> A.M., </w:t>
      </w:r>
      <w:proofErr w:type="spellStart"/>
      <w:r w:rsidRPr="0024478F">
        <w:rPr>
          <w:lang w:val="en-US"/>
        </w:rPr>
        <w:t>Lukyanov</w:t>
      </w:r>
      <w:proofErr w:type="spellEnd"/>
      <w:r w:rsidRPr="0024478F">
        <w:rPr>
          <w:lang w:val="en-US"/>
        </w:rPr>
        <w:t xml:space="preserve"> S.M., </w:t>
      </w:r>
      <w:proofErr w:type="spellStart"/>
      <w:r w:rsidRPr="0024478F">
        <w:rPr>
          <w:lang w:val="en-US"/>
        </w:rPr>
        <w:t>Maslov</w:t>
      </w:r>
      <w:proofErr w:type="spellEnd"/>
      <w:r w:rsidRPr="0024478F">
        <w:rPr>
          <w:lang w:val="en-US"/>
        </w:rPr>
        <w:t xml:space="preserve"> V.A., </w:t>
      </w:r>
      <w:proofErr w:type="spellStart"/>
      <w:r w:rsidRPr="0024478F">
        <w:rPr>
          <w:lang w:val="en-US"/>
        </w:rPr>
        <w:t>Kabdrakhimova</w:t>
      </w:r>
      <w:proofErr w:type="spellEnd"/>
      <w:r w:rsidRPr="0024478F">
        <w:rPr>
          <w:lang w:val="en-US"/>
        </w:rPr>
        <w:t xml:space="preserve"> G. D. Some peculiarities of interactions of weakly bound lithium nuclei at near-barrier energies // Journal of Physics G: Nuclear and Particle Physics. – 2018. – Vol. 45. – P. 025103. </w:t>
      </w:r>
    </w:p>
    <w:p w14:paraId="65384722" w14:textId="54B45D51" w:rsidR="0024478F" w:rsidRPr="0024478F" w:rsidRDefault="0024478F" w:rsidP="0024478F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3.</w:t>
      </w:r>
      <w:r w:rsidRPr="0024478F">
        <w:rPr>
          <w:lang w:val="en-US"/>
        </w:rPr>
        <w:t xml:space="preserve"> </w:t>
      </w:r>
      <w:proofErr w:type="spellStart"/>
      <w:r w:rsidRPr="0024478F">
        <w:rPr>
          <w:lang w:val="en-US"/>
        </w:rPr>
        <w:t>Penionzhkevich</w:t>
      </w:r>
      <w:proofErr w:type="spellEnd"/>
      <w:r w:rsidRPr="0024478F">
        <w:rPr>
          <w:lang w:val="en-US"/>
        </w:rPr>
        <w:t xml:space="preserve"> </w:t>
      </w:r>
      <w:proofErr w:type="spellStart"/>
      <w:r w:rsidRPr="0024478F">
        <w:rPr>
          <w:lang w:val="en-US"/>
        </w:rPr>
        <w:t>Yu.E</w:t>
      </w:r>
      <w:proofErr w:type="spellEnd"/>
      <w:proofErr w:type="gramStart"/>
      <w:r w:rsidRPr="0024478F">
        <w:rPr>
          <w:lang w:val="en-US"/>
        </w:rPr>
        <w:t>.,</w:t>
      </w:r>
      <w:proofErr w:type="gramEnd"/>
      <w:r w:rsidRPr="0024478F">
        <w:rPr>
          <w:lang w:val="en-US"/>
        </w:rPr>
        <w:t xml:space="preserve"> </w:t>
      </w:r>
      <w:proofErr w:type="spellStart"/>
      <w:r w:rsidRPr="0024478F">
        <w:rPr>
          <w:lang w:val="en-US"/>
        </w:rPr>
        <w:t>Kalpakchieva</w:t>
      </w:r>
      <w:proofErr w:type="spellEnd"/>
      <w:r w:rsidRPr="0024478F">
        <w:rPr>
          <w:lang w:val="en-US"/>
        </w:rPr>
        <w:t xml:space="preserve"> R.G. Light Exotic Nuclei. </w:t>
      </w:r>
      <w:proofErr w:type="gramStart"/>
      <w:r w:rsidRPr="0024478F">
        <w:rPr>
          <w:lang w:val="en-US"/>
        </w:rPr>
        <w:t>Near the Boundary of Neutron Stability.</w:t>
      </w:r>
      <w:proofErr w:type="gramEnd"/>
      <w:r w:rsidRPr="0024478F">
        <w:rPr>
          <w:lang w:val="en-US"/>
        </w:rPr>
        <w:t xml:space="preserve"> </w:t>
      </w:r>
      <w:proofErr w:type="gramStart"/>
      <w:r w:rsidRPr="0024478F">
        <w:rPr>
          <w:lang w:val="en-US"/>
        </w:rPr>
        <w:t xml:space="preserve">World Scientific Publishing </w:t>
      </w:r>
      <w:proofErr w:type="spellStart"/>
      <w:r w:rsidRPr="0024478F">
        <w:rPr>
          <w:lang w:val="en-US"/>
        </w:rPr>
        <w:t>Co.Pte.Ltd</w:t>
      </w:r>
      <w:proofErr w:type="spellEnd"/>
      <w:r w:rsidRPr="0024478F">
        <w:rPr>
          <w:lang w:val="en-US"/>
        </w:rPr>
        <w:t>.</w:t>
      </w:r>
      <w:proofErr w:type="gramEnd"/>
      <w:r w:rsidRPr="0024478F">
        <w:rPr>
          <w:lang w:val="en-US"/>
        </w:rPr>
        <w:t xml:space="preserve"> Singapore 596224. – 2022. – 474 p. </w:t>
      </w:r>
    </w:p>
    <w:p w14:paraId="3B0DC655" w14:textId="721D77CF" w:rsidR="0024478F" w:rsidRPr="0024478F" w:rsidRDefault="0024478F" w:rsidP="0024478F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4.</w:t>
      </w:r>
      <w:r w:rsidRPr="0024478F">
        <w:rPr>
          <w:lang w:val="en-US"/>
        </w:rPr>
        <w:t xml:space="preserve"> </w:t>
      </w:r>
      <w:proofErr w:type="spellStart"/>
      <w:r w:rsidRPr="0024478F">
        <w:rPr>
          <w:lang w:val="en-US"/>
        </w:rPr>
        <w:t>Azhibekov</w:t>
      </w:r>
      <w:proofErr w:type="spellEnd"/>
      <w:r w:rsidRPr="0024478F">
        <w:rPr>
          <w:lang w:val="en-US"/>
        </w:rPr>
        <w:t xml:space="preserve"> A.K., </w:t>
      </w:r>
      <w:proofErr w:type="spellStart"/>
      <w:r w:rsidRPr="0024478F">
        <w:rPr>
          <w:lang w:val="en-US"/>
        </w:rPr>
        <w:t>Samarin</w:t>
      </w:r>
      <w:proofErr w:type="spellEnd"/>
      <w:r w:rsidRPr="0024478F">
        <w:rPr>
          <w:lang w:val="en-US"/>
        </w:rPr>
        <w:t xml:space="preserve"> V.V., </w:t>
      </w:r>
      <w:proofErr w:type="spellStart"/>
      <w:r w:rsidRPr="0024478F">
        <w:rPr>
          <w:lang w:val="en-US"/>
        </w:rPr>
        <w:t>Kuterbekov</w:t>
      </w:r>
      <w:proofErr w:type="spellEnd"/>
      <w:r w:rsidRPr="0024478F">
        <w:rPr>
          <w:lang w:val="en-US"/>
        </w:rPr>
        <w:t xml:space="preserve"> K.A., </w:t>
      </w:r>
      <w:proofErr w:type="spellStart"/>
      <w:r w:rsidRPr="0024478F">
        <w:rPr>
          <w:lang w:val="en-US"/>
        </w:rPr>
        <w:t>Naumenko</w:t>
      </w:r>
      <w:proofErr w:type="spellEnd"/>
      <w:r w:rsidRPr="0024478F">
        <w:rPr>
          <w:lang w:val="en-US"/>
        </w:rPr>
        <w:t xml:space="preserve"> M.A. Shell model calculations for deformed Li isotopes // Eurasian Journal of Physics and Functional Materials. – 2019. – Vol. 3. – P. 307–318. </w:t>
      </w:r>
    </w:p>
    <w:p w14:paraId="1A7E82B3" w14:textId="7BB3E527" w:rsidR="0024478F" w:rsidRPr="0024478F" w:rsidRDefault="0024478F" w:rsidP="0024478F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5.</w:t>
      </w:r>
      <w:r w:rsidRPr="0024478F">
        <w:rPr>
          <w:lang w:val="en-US"/>
        </w:rPr>
        <w:t xml:space="preserve"> </w:t>
      </w:r>
      <w:proofErr w:type="spellStart"/>
      <w:r w:rsidRPr="0024478F">
        <w:rPr>
          <w:lang w:val="en-US"/>
        </w:rPr>
        <w:t>Azhibekov</w:t>
      </w:r>
      <w:proofErr w:type="spellEnd"/>
      <w:r w:rsidRPr="0024478F">
        <w:rPr>
          <w:lang w:val="en-US"/>
        </w:rPr>
        <w:t xml:space="preserve"> A.K., </w:t>
      </w:r>
      <w:proofErr w:type="spellStart"/>
      <w:r w:rsidRPr="0024478F">
        <w:rPr>
          <w:lang w:val="en-US"/>
        </w:rPr>
        <w:t>Samarin</w:t>
      </w:r>
      <w:proofErr w:type="spellEnd"/>
      <w:r w:rsidRPr="0024478F">
        <w:rPr>
          <w:lang w:val="en-US"/>
        </w:rPr>
        <w:t xml:space="preserve"> V.V., </w:t>
      </w:r>
      <w:proofErr w:type="spellStart"/>
      <w:r w:rsidRPr="0024478F">
        <w:rPr>
          <w:lang w:val="en-US"/>
        </w:rPr>
        <w:t>Kuterbekov</w:t>
      </w:r>
      <w:proofErr w:type="spellEnd"/>
      <w:r w:rsidRPr="0024478F">
        <w:rPr>
          <w:lang w:val="en-US"/>
        </w:rPr>
        <w:t xml:space="preserve"> K.A. Time-dependent calculations for neutron transfer and nuclear breakup processes in (11Li+9Be) and (11Li+12C</w:t>
      </w:r>
      <w:proofErr w:type="gramStart"/>
      <w:r w:rsidRPr="0024478F">
        <w:rPr>
          <w:lang w:val="en-US"/>
        </w:rPr>
        <w:t>)  reactions</w:t>
      </w:r>
      <w:proofErr w:type="gramEnd"/>
      <w:r w:rsidRPr="0024478F">
        <w:rPr>
          <w:lang w:val="en-US"/>
        </w:rPr>
        <w:t xml:space="preserve"> at low energy // Chinese Journal of Physics. – 2020. – Vol. 65. – Р. 292–299. </w:t>
      </w:r>
    </w:p>
    <w:p w14:paraId="1F42D628" w14:textId="77777777" w:rsidR="0024478F" w:rsidRDefault="0024478F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38C03281" w14:textId="77777777" w:rsidR="0024478F" w:rsidRPr="00D077E6" w:rsidRDefault="0024478F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EDE79" w14:textId="77777777" w:rsidR="00A57DB9" w:rsidRDefault="00A57DB9" w:rsidP="004061C2">
      <w:r>
        <w:separator/>
      </w:r>
    </w:p>
  </w:endnote>
  <w:endnote w:type="continuationSeparator" w:id="0">
    <w:p w14:paraId="29936FC9" w14:textId="77777777" w:rsidR="00A57DB9" w:rsidRDefault="00A57DB9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Fixedsys Excelsior"/>
    <w:charset w:val="CC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A57DB9" w:rsidRDefault="00A57DB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A57DB9" w:rsidRDefault="00A57DB9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A57DB9" w:rsidRDefault="00A57DB9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81D57" w14:textId="77777777" w:rsidR="00A57DB9" w:rsidRDefault="00A57DB9" w:rsidP="004061C2">
      <w:r>
        <w:separator/>
      </w:r>
    </w:p>
  </w:footnote>
  <w:footnote w:type="continuationSeparator" w:id="0">
    <w:p w14:paraId="1B1E2A55" w14:textId="77777777" w:rsidR="00A57DB9" w:rsidRDefault="00A57DB9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A57DB9" w:rsidRDefault="00A57DB9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A57DB9" w:rsidRDefault="00A57DB9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A57DB9" w:rsidRDefault="00A57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74B75"/>
    <w:rsid w:val="00077BC8"/>
    <w:rsid w:val="000A3381"/>
    <w:rsid w:val="001A39D1"/>
    <w:rsid w:val="001A7891"/>
    <w:rsid w:val="001D482A"/>
    <w:rsid w:val="0024478F"/>
    <w:rsid w:val="002A15E7"/>
    <w:rsid w:val="003468B3"/>
    <w:rsid w:val="00382A86"/>
    <w:rsid w:val="003A4FBF"/>
    <w:rsid w:val="004061C2"/>
    <w:rsid w:val="00490684"/>
    <w:rsid w:val="004E661F"/>
    <w:rsid w:val="005A1D51"/>
    <w:rsid w:val="006B0359"/>
    <w:rsid w:val="007B3E28"/>
    <w:rsid w:val="007E7481"/>
    <w:rsid w:val="008F7BD7"/>
    <w:rsid w:val="009067A0"/>
    <w:rsid w:val="009E098D"/>
    <w:rsid w:val="009E4D25"/>
    <w:rsid w:val="00A57DB9"/>
    <w:rsid w:val="00B05306"/>
    <w:rsid w:val="00B4673C"/>
    <w:rsid w:val="00BE3BD5"/>
    <w:rsid w:val="00C47E0A"/>
    <w:rsid w:val="00C575B6"/>
    <w:rsid w:val="00C775A5"/>
    <w:rsid w:val="00CC7E21"/>
    <w:rsid w:val="00D077E6"/>
    <w:rsid w:val="00D9628D"/>
    <w:rsid w:val="00DD178D"/>
    <w:rsid w:val="00E13B3D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306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306"/>
    <w:rPr>
      <w:rFonts w:ascii="Lucida Grande" w:hAnsi="Lucida Grande" w:cs="Lucida Grande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306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306"/>
    <w:rPr>
      <w:rFonts w:ascii="Lucida Grande" w:hAnsi="Lucida Grande" w:cs="Lucida Grande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2022-05-13T10:31:00Z</dcterms:created>
  <dcterms:modified xsi:type="dcterms:W3CDTF">2022-05-13T10:51:00Z</dcterms:modified>
</cp:coreProperties>
</file>