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jc w:val="center"/>
        <w:rPr>
          <w:b/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>Position sensitive fast neutron detector based on the double-sided silicon strip detectors</w:t>
      </w:r>
    </w:p>
    <w:p>
      <w:pPr>
        <w:pStyle w:val="Normal"/>
        <w:widowControl w:val="false"/>
        <w:jc w:val="center"/>
        <w:rPr>
          <w:lang w:val="en-US"/>
        </w:rPr>
      </w:pPr>
      <w:r>
        <w:rPr>
          <w:lang w:val="en-US"/>
        </w:rPr>
      </w:r>
    </w:p>
    <w:p>
      <w:pPr>
        <w:pStyle w:val="ListParagraph"/>
        <w:numPr>
          <w:ilvl w:val="0"/>
          <w:numId w:val="1"/>
        </w:numPr>
        <w:jc w:val="center"/>
        <w:rPr>
          <w:color w:val="000000"/>
          <w:lang w:val="en-US"/>
        </w:rPr>
      </w:pPr>
      <w:r>
        <w:rPr>
          <w:color w:val="000000"/>
          <w:lang w:val="en-US"/>
        </w:rPr>
        <w:t>Erbolot</w:t>
      </w:r>
      <w:r>
        <w:rPr>
          <w:color w:val="000000"/>
          <w:vertAlign w:val="superscript"/>
          <w:lang w:val="en-US"/>
        </w:rPr>
        <w:t>1,2</w:t>
      </w:r>
      <w:r>
        <w:rPr>
          <w:color w:val="000000"/>
          <w:lang w:val="en-US"/>
        </w:rPr>
        <w:t>, Y.N. Kopatch</w:t>
      </w:r>
      <w:r>
        <w:rPr>
          <w:color w:val="000000"/>
          <w:vertAlign w:val="superscript"/>
          <w:lang w:val="en-US"/>
        </w:rPr>
        <w:t>1,2</w:t>
      </w:r>
      <w:r>
        <w:rPr>
          <w:color w:val="000000"/>
          <w:lang w:val="en-US"/>
        </w:rPr>
        <w:t>, N.A. Fedorov</w:t>
      </w:r>
      <w:r>
        <w:rPr>
          <w:color w:val="000000"/>
          <w:vertAlign w:val="superscript"/>
          <w:lang w:val="en-US"/>
        </w:rPr>
        <w:t>1</w:t>
      </w:r>
      <w:r>
        <w:rPr>
          <w:color w:val="000000"/>
          <w:lang w:val="en-US"/>
        </w:rPr>
        <w:t>, D.N. Grozdanov</w:t>
      </w:r>
      <w:r>
        <w:rPr>
          <w:color w:val="000000"/>
          <w:vertAlign w:val="superscript"/>
          <w:lang w:val="en-US"/>
        </w:rPr>
        <w:t>1,3</w:t>
      </w:r>
      <w:r>
        <w:rPr>
          <w:color w:val="000000"/>
          <w:lang w:val="en-US"/>
        </w:rPr>
        <w:t>, I.D. Dashkov</w:t>
      </w:r>
      <w:r>
        <w:rPr>
          <w:color w:val="000000"/>
          <w:vertAlign w:val="superscript"/>
          <w:lang w:val="en-US"/>
        </w:rPr>
        <w:t>1,4</w:t>
      </w:r>
      <w:r>
        <w:rPr>
          <w:color w:val="000000"/>
          <w:lang w:val="en-US"/>
        </w:rPr>
        <w:t>, V.R. Skoy</w:t>
      </w:r>
      <w:r>
        <w:rPr>
          <w:color w:val="000000"/>
          <w:vertAlign w:val="superscript"/>
          <w:lang w:val="en-US"/>
        </w:rPr>
        <w:t>1</w:t>
      </w:r>
      <w:r>
        <w:rPr>
          <w:color w:val="000000"/>
          <w:lang w:val="en-US"/>
        </w:rPr>
        <w:t>, N.I. Zamyatin</w:t>
      </w:r>
      <w:r>
        <w:rPr>
          <w:color w:val="000000"/>
          <w:vertAlign w:val="superscript"/>
          <w:lang w:val="en-US"/>
        </w:rPr>
        <w:t>1</w:t>
      </w:r>
      <w:r>
        <w:rPr>
          <w:color w:val="000000"/>
          <w:lang w:val="en-US"/>
        </w:rPr>
        <w:t>, Yu.A. Topko</w:t>
      </w:r>
      <w:r>
        <w:rPr>
          <w:color w:val="000000"/>
          <w:vertAlign w:val="superscript"/>
          <w:lang w:val="en-US"/>
        </w:rPr>
        <w:t>1</w:t>
      </w:r>
      <w:r>
        <w:rPr>
          <w:color w:val="000000"/>
          <w:lang w:val="en-US"/>
        </w:rPr>
        <w:t>, S.V. Khabarov</w:t>
      </w:r>
      <w:r>
        <w:rPr>
          <w:color w:val="000000"/>
          <w:vertAlign w:val="superscript"/>
          <w:lang w:val="en-US"/>
        </w:rPr>
        <w:t>1</w:t>
      </w:r>
      <w:r>
        <w:rPr>
          <w:color w:val="000000"/>
          <w:lang w:val="en-US"/>
        </w:rPr>
        <w:t>, I.N. Ruskov</w:t>
      </w:r>
      <w:r>
        <w:rPr>
          <w:color w:val="000000"/>
          <w:vertAlign w:val="superscript"/>
          <w:lang w:val="en-US"/>
        </w:rPr>
        <w:t>1,3</w:t>
      </w:r>
      <w:r>
        <w:rPr>
          <w:color w:val="000000"/>
          <w:lang w:val="en-US"/>
        </w:rPr>
        <w:t>, and TANGRA collaboration</w:t>
      </w:r>
    </w:p>
    <w:p>
      <w:pPr>
        <w:pStyle w:val="Normal"/>
        <w:spacing w:before="0" w:after="120"/>
        <w:rPr>
          <w:color w:val="000000"/>
          <w:vertAlign w:val="superscript"/>
          <w:lang w:val="en-US"/>
        </w:rPr>
      </w:pPr>
      <w:r>
        <w:rPr>
          <w:color w:val="000000"/>
          <w:vertAlign w:val="superscript"/>
          <w:lang w:val="en-US"/>
        </w:rPr>
      </w:r>
    </w:p>
    <w:p>
      <w:pPr>
        <w:pStyle w:val="Normal"/>
        <w:ind w:firstLine="709"/>
        <w:rPr>
          <w:i/>
          <w:i/>
          <w:iCs/>
          <w:color w:val="000000"/>
          <w:lang w:val="en-US"/>
        </w:rPr>
      </w:pPr>
      <w:r>
        <w:rPr>
          <w:color w:val="000000"/>
          <w:vertAlign w:val="superscript"/>
          <w:lang w:val="en-US"/>
        </w:rPr>
        <w:t>1</w:t>
      </w:r>
      <w:r>
        <w:rPr>
          <w:i/>
          <w:iCs/>
          <w:color w:val="000000"/>
          <w:lang w:val="en-US"/>
        </w:rPr>
        <w:t>Joint Institute for Nuclear Research (JINR), Dubna, Russia.</w:t>
      </w:r>
    </w:p>
    <w:p>
      <w:pPr>
        <w:pStyle w:val="Normal"/>
        <w:ind w:firstLine="709"/>
        <w:rPr>
          <w:i/>
          <w:i/>
          <w:iCs/>
          <w:color w:val="000000"/>
          <w:lang w:val="en-US"/>
        </w:rPr>
      </w:pPr>
      <w:r>
        <w:rPr>
          <w:i/>
          <w:iCs/>
          <w:color w:val="000000"/>
          <w:vertAlign w:val="superscript"/>
          <w:lang w:val="en-US"/>
        </w:rPr>
        <w:t>2</w:t>
      </w:r>
      <w:r>
        <w:rPr>
          <w:i/>
          <w:iCs/>
          <w:color w:val="000000"/>
          <w:lang w:val="en-US"/>
        </w:rPr>
        <w:t>Dubna State University, Dubna, Russia</w:t>
      </w:r>
    </w:p>
    <w:p>
      <w:pPr>
        <w:pStyle w:val="Normal"/>
        <w:ind w:firstLine="709"/>
        <w:rPr>
          <w:i/>
          <w:i/>
          <w:iCs/>
          <w:color w:val="000000"/>
          <w:lang w:val="en-US"/>
        </w:rPr>
      </w:pPr>
      <w:r>
        <w:rPr>
          <w:i/>
          <w:iCs/>
          <w:color w:val="000000"/>
          <w:vertAlign w:val="superscript"/>
          <w:lang w:val="en-US"/>
        </w:rPr>
        <w:t>3</w:t>
      </w:r>
      <w:r>
        <w:rPr>
          <w:i/>
          <w:iCs/>
          <w:color w:val="000000"/>
          <w:lang w:val="en-US"/>
        </w:rPr>
        <w:t>Institute for Nuclear Research and Nuclear Energy (INRNE), Sofia, Bulgaria.</w:t>
      </w:r>
    </w:p>
    <w:p>
      <w:pPr>
        <w:pStyle w:val="Normal"/>
        <w:ind w:firstLine="709"/>
        <w:rPr>
          <w:lang w:val="en-US"/>
        </w:rPr>
      </w:pPr>
      <w:r>
        <w:rPr>
          <w:i/>
          <w:iCs/>
          <w:color w:val="000000"/>
          <w:vertAlign w:val="superscript"/>
          <w:lang w:val="en-US"/>
        </w:rPr>
        <w:t>4</w:t>
      </w:r>
      <w:r>
        <w:rPr>
          <w:i/>
          <w:iCs/>
          <w:color w:val="000000"/>
          <w:lang w:val="en-US"/>
        </w:rPr>
        <w:t>Skobeltsyn Institute of Nuclear Physics (SINP), MSU, Moscow, Russia.</w:t>
      </w:r>
    </w:p>
    <w:p>
      <w:pPr>
        <w:pStyle w:val="Normal"/>
        <w:widowControl w:val="false"/>
        <w:tabs>
          <w:tab w:val="clear" w:pos="708"/>
          <w:tab w:val="center" w:pos="4536" w:leader="none"/>
          <w:tab w:val="left" w:pos="6535" w:leader="none"/>
        </w:tabs>
        <w:rPr>
          <w:lang w:val="en-US"/>
        </w:rPr>
      </w:pPr>
      <w:r>
        <w:rPr>
          <w:lang w:val="en-US"/>
        </w:rPr>
        <w:tab/>
        <w:t>E-mail: erb.askar96@mail.ru</w:t>
      </w:r>
    </w:p>
    <w:p>
      <w:pPr>
        <w:pStyle w:val="Normal"/>
        <w:widowControl w:val="false"/>
        <w:jc w:val="center"/>
        <w:rPr>
          <w:lang w:val="en-US"/>
        </w:rPr>
      </w:pPr>
      <w:r>
        <w:rPr>
          <w:lang w:val="en-US"/>
        </w:rPr>
      </w:r>
    </w:p>
    <w:p>
      <w:pPr>
        <w:pStyle w:val="Normal"/>
        <w:widowControl w:val="false"/>
        <w:ind w:firstLine="34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 two-coordinate position-sensitive silicon detector of fast neutrons [1] was developed at Joint Institute for Nuclear Research (JINR), Dubna, Russia within the framework of the TANGRA (TAgged Neutron and Gamma RAys) project [2].</w:t>
      </w:r>
    </w:p>
    <w:p>
      <w:pPr>
        <w:pStyle w:val="Normal"/>
        <w:widowControl w:val="false"/>
        <w:ind w:firstLine="34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 detector is composed of four double-sided 300 µm thick silicon plates with the dimensions of 60×60 mm</w:t>
      </w:r>
      <w:r>
        <w:rPr>
          <w:sz w:val="28"/>
          <w:szCs w:val="28"/>
          <w:vertAlign w:val="superscript"/>
          <w:lang w:val="en-US"/>
        </w:rPr>
        <w:t xml:space="preserve">2 </w:t>
      </w:r>
      <w:r>
        <w:rPr>
          <w:sz w:val="28"/>
          <w:szCs w:val="28"/>
          <w:lang w:val="en-US"/>
        </w:rPr>
        <w:t>divided into 32x32 strips on both sides with strip's pitch of 1.81 mm. The X and Y strips of neighboring detectors are connected to each other, forming a single detector unit with 64x64 strips and 120x120 mm</w:t>
      </w:r>
      <w:r>
        <w:rPr>
          <w:sz w:val="28"/>
          <w:szCs w:val="28"/>
          <w:vertAlign w:val="superscript"/>
          <w:lang w:val="en-US"/>
        </w:rPr>
        <w:t>2</w:t>
      </w:r>
      <w:r>
        <w:rPr>
          <w:sz w:val="28"/>
          <w:szCs w:val="28"/>
          <w:lang w:val="en-US"/>
        </w:rPr>
        <w:t xml:space="preserve"> size.</w:t>
      </w:r>
    </w:p>
    <w:p>
      <w:pPr>
        <w:pStyle w:val="Normal"/>
        <w:widowControl w:val="false"/>
        <w:ind w:firstLine="34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To reduce the number of readout channels a special multiplexor electronics has been developed reducing the total number of readout channels to 6: one fast common start signal; four slow position channels (2 for each side) and one clock synchronization channel. The data from the detector are read out and analyzed by a multichannel 100 Mhz digitizer.</w:t>
      </w:r>
    </w:p>
    <w:p>
      <w:pPr>
        <w:pStyle w:val="Normal"/>
        <w:widowControl w:val="false"/>
        <w:ind w:firstLine="34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The performance of the detector was tested with a 256-pixel ING-27 generator of 14.1 MeV tagged neutrons, which made it possible to reconstruct a 2-dimensional map of the tagged neutron beams. It was also used for measuring the </w:t>
      </w:r>
      <w:r>
        <w:rPr>
          <w:sz w:val="28"/>
          <w:szCs w:val="28"/>
          <w:lang w:val="en-US"/>
        </w:rPr>
        <w:t>neutron beam profile</w:t>
      </w:r>
      <w:r>
        <w:rPr>
          <w:sz w:val="28"/>
          <w:szCs w:val="28"/>
          <w:lang w:val="en-US"/>
        </w:rPr>
        <w:t xml:space="preserve"> with the energies of </w:t>
      </w:r>
      <w:r>
        <w:rPr>
          <w:sz w:val="28"/>
          <w:szCs w:val="28"/>
          <w:highlight w:val="yellow"/>
          <w:lang w:val="en-US"/>
        </w:rPr>
        <w:t>~4 MeV</w:t>
      </w:r>
      <w:r>
        <w:rPr>
          <w:sz w:val="28"/>
          <w:szCs w:val="28"/>
          <w:lang w:val="en-US"/>
        </w:rPr>
        <w:t xml:space="preserve"> generated in d-d reaction at the EG-5 accelerator.</w:t>
      </w:r>
    </w:p>
    <w:p>
      <w:pPr>
        <w:pStyle w:val="Normal"/>
        <w:widowControl w:val="false"/>
        <w:ind w:firstLine="34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ListParagraph"/>
        <w:widowControl w:val="false"/>
        <w:numPr>
          <w:ilvl w:val="0"/>
          <w:numId w:val="2"/>
        </w:numPr>
        <w:ind w:left="426" w:hanging="426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N.I. Zamyatin, V.M. Bystritsky, Y.N. Kopach et al., Nuclear Inst. and Methods in Physics Research, A898 (2018), P. 46.</w:t>
      </w:r>
    </w:p>
    <w:p>
      <w:pPr>
        <w:pStyle w:val="ListParagraph"/>
        <w:widowControl w:val="false"/>
        <w:numPr>
          <w:ilvl w:val="0"/>
          <w:numId w:val="2"/>
        </w:numPr>
        <w:ind w:left="426" w:hanging="426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Ruskov I.N., Kopatch Yu.N., Bystritsky V.M. et al. Phys. Proc. V. 64. (2015) P. 163.</w:t>
      </w:r>
    </w:p>
    <w:p>
      <w:pPr>
        <w:pStyle w:val="ListParagraph"/>
        <w:widowControl w:val="false"/>
        <w:ind w:left="426" w:hanging="0"/>
        <w:jc w:val="both"/>
        <w:rPr>
          <w:sz w:val="28"/>
          <w:szCs w:val="28"/>
          <w:lang w:val="en-US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1134" w:header="720" w:top="1134" w:footer="72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05" w:hanging="705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90"/>
  <w:embedSystemFonts/>
  <w:defaultTabStop w:val="708"/>
  <w:autoHyphenation w:val="true"/>
  <w:doNotHyphenateCaps/>
  <w:compat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da1c1c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locked/>
    <w:rsid w:val="004061c2"/>
    <w:rPr>
      <w:sz w:val="24"/>
      <w:lang w:val="ru-RU" w:eastAsia="ru-RU"/>
    </w:rPr>
  </w:style>
  <w:style w:type="character" w:styleId="FooterChar" w:customStyle="1">
    <w:name w:val="Footer Char"/>
    <w:basedOn w:val="DefaultParagraphFont"/>
    <w:link w:val="Footer"/>
    <w:uiPriority w:val="99"/>
    <w:qFormat/>
    <w:locked/>
    <w:rsid w:val="004061c2"/>
    <w:rPr>
      <w:sz w:val="24"/>
      <w:lang w:val="ru-RU" w:eastAsia="ru-RU"/>
    </w:rPr>
  </w:style>
  <w:style w:type="character" w:styleId="SourceText" w:customStyle="1">
    <w:name w:val="Source Text"/>
    <w:qFormat/>
    <w:rsid w:val="00da1c1c"/>
    <w:rPr>
      <w:rFonts w:ascii="Liberation Mono" w:hAnsi="Liberation Mono" w:eastAsia="Liberation Mono" w:cs="Liberation Mono"/>
    </w:rPr>
  </w:style>
  <w:style w:type="character" w:styleId="StrongEmphasis" w:customStyle="1">
    <w:name w:val="Strong Emphasis"/>
    <w:qFormat/>
    <w:rsid w:val="00da1c1c"/>
    <w:rPr>
      <w:b/>
      <w:bCs/>
    </w:rPr>
  </w:style>
  <w:style w:type="character" w:styleId="InternetLink">
    <w:name w:val="Hyperlink"/>
    <w:rsid w:val="00da1c1c"/>
    <w:rPr>
      <w:color w:val="000080"/>
      <w:u w:val="single"/>
    </w:rPr>
  </w:style>
  <w:style w:type="paragraph" w:styleId="Heading" w:customStyle="1">
    <w:name w:val="Heading"/>
    <w:basedOn w:val="Normal"/>
    <w:next w:val="TextBody"/>
    <w:qFormat/>
    <w:rsid w:val="00da1c1c"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rsid w:val="00da1c1c"/>
    <w:pPr>
      <w:spacing w:lineRule="auto" w:line="276" w:before="0" w:after="140"/>
    </w:pPr>
    <w:rPr/>
  </w:style>
  <w:style w:type="paragraph" w:styleId="List">
    <w:name w:val="List"/>
    <w:basedOn w:val="TextBody"/>
    <w:rsid w:val="00da1c1c"/>
    <w:pPr/>
    <w:rPr>
      <w:rFonts w:cs="Lohit Devanagari"/>
    </w:rPr>
  </w:style>
  <w:style w:type="paragraph" w:styleId="Caption" w:customStyle="1">
    <w:name w:val="Caption"/>
    <w:basedOn w:val="Normal"/>
    <w:qFormat/>
    <w:rsid w:val="00da1c1c"/>
    <w:pPr>
      <w:suppressLineNumbers/>
      <w:spacing w:before="120" w:after="120"/>
    </w:pPr>
    <w:rPr>
      <w:rFonts w:cs="Lohit Devanagari"/>
      <w:i/>
      <w:iCs/>
    </w:rPr>
  </w:style>
  <w:style w:type="paragraph" w:styleId="Index" w:customStyle="1">
    <w:name w:val="Index"/>
    <w:basedOn w:val="Normal"/>
    <w:qFormat/>
    <w:rsid w:val="00da1c1c"/>
    <w:pPr>
      <w:suppressLineNumbers/>
    </w:pPr>
    <w:rPr>
      <w:rFonts w:cs="Lohit Devanagari"/>
    </w:rPr>
  </w:style>
  <w:style w:type="paragraph" w:styleId="HeaderandFooter" w:customStyle="1">
    <w:name w:val="Header and Footer"/>
    <w:basedOn w:val="Normal"/>
    <w:qFormat/>
    <w:rsid w:val="00da1c1c"/>
    <w:pPr/>
    <w:rPr/>
  </w:style>
  <w:style w:type="paragraph" w:styleId="Header" w:customStyle="1">
    <w:name w:val="Header"/>
    <w:basedOn w:val="Normal"/>
    <w:link w:val="HeaderChar"/>
    <w:uiPriority w:val="99"/>
    <w:unhideWhenUsed/>
    <w:rsid w:val="004061c2"/>
    <w:pPr>
      <w:tabs>
        <w:tab w:val="clear" w:pos="708"/>
        <w:tab w:val="center" w:pos="4844" w:leader="none"/>
        <w:tab w:val="right" w:pos="9689" w:leader="none"/>
      </w:tabs>
    </w:pPr>
    <w:rPr/>
  </w:style>
  <w:style w:type="paragraph" w:styleId="Footer" w:customStyle="1">
    <w:name w:val="Footer"/>
    <w:basedOn w:val="Normal"/>
    <w:link w:val="FooterChar"/>
    <w:uiPriority w:val="99"/>
    <w:unhideWhenUsed/>
    <w:rsid w:val="004061c2"/>
    <w:pPr>
      <w:tabs>
        <w:tab w:val="clear" w:pos="708"/>
        <w:tab w:val="center" w:pos="4844" w:leader="none"/>
        <w:tab w:val="right" w:pos="9689" w:leader="none"/>
      </w:tabs>
    </w:pPr>
    <w:rPr/>
  </w:style>
  <w:style w:type="paragraph" w:styleId="NormalWeb">
    <w:name w:val="Normal (Web)"/>
    <w:basedOn w:val="Normal"/>
    <w:qFormat/>
    <w:rsid w:val="00da1c1c"/>
    <w:pPr>
      <w:spacing w:before="100" w:after="100"/>
    </w:pPr>
    <w:rPr/>
  </w:style>
  <w:style w:type="paragraph" w:styleId="PreformattedText" w:customStyle="1">
    <w:name w:val="Preformatted Text"/>
    <w:basedOn w:val="Normal"/>
    <w:qFormat/>
    <w:rsid w:val="00da1c1c"/>
    <w:pPr/>
    <w:rPr>
      <w:rFonts w:ascii="Liberation Mono" w:hAnsi="Liberation Mono" w:eastAsia="Liberation Mono" w:cs="Liberation Mono"/>
      <w:sz w:val="20"/>
      <w:szCs w:val="20"/>
    </w:rPr>
  </w:style>
  <w:style w:type="paragraph" w:styleId="ListParagraph">
    <w:name w:val="List Paragraph"/>
    <w:basedOn w:val="Normal"/>
    <w:uiPriority w:val="34"/>
    <w:qFormat/>
    <w:rsid w:val="00d6633b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Application>LibreOffice/6.4.7.2$Linux_X86_64 LibreOffice_project/40$Build-2</Application>
  <Pages>1</Pages>
  <Words>306</Words>
  <Characters>1683</Characters>
  <CharactersWithSpaces>1974</CharactersWithSpaces>
  <Paragraphs>13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2022-01-27T13:25:00Z</dcterms:created>
  <dc:creator/>
  <dc:description/>
  <dc:language>en-US</dc:language>
  <cp:lastModifiedBy/>
  <dcterms:modified xsi:type="dcterms:W3CDTF">2022-04-04T11:20:35Z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