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B126" w14:textId="4FD6F671" w:rsidR="00C775A5" w:rsidRPr="00E5401A" w:rsidRDefault="0044744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447445">
        <w:rPr>
          <w:b/>
          <w:bCs/>
          <w:sz w:val="32"/>
          <w:szCs w:val="32"/>
          <w:lang w:val="en-US"/>
        </w:rPr>
        <w:t xml:space="preserve">MULTIPLICITY DISTRIBUTIONS AND COMBINANTS </w:t>
      </w:r>
      <w:r>
        <w:rPr>
          <w:b/>
          <w:bCs/>
          <w:sz w:val="32"/>
          <w:szCs w:val="32"/>
          <w:lang w:val="en-US"/>
        </w:rPr>
        <w:br/>
      </w:r>
      <w:r w:rsidRPr="00447445">
        <w:rPr>
          <w:b/>
          <w:bCs/>
          <w:sz w:val="32"/>
          <w:szCs w:val="32"/>
          <w:lang w:val="en-US"/>
        </w:rPr>
        <w:t>IN MULTI-POMERON EXCHANGE MODEL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2EF41793" w:rsidR="00077BC8" w:rsidRPr="00077BC8" w:rsidRDefault="00B65C11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65C11">
        <w:rPr>
          <w:sz w:val="28"/>
          <w:szCs w:val="28"/>
          <w:lang w:val="en-US"/>
        </w:rPr>
        <w:t>E.</w:t>
      </w:r>
      <w:r>
        <w:rPr>
          <w:sz w:val="28"/>
          <w:szCs w:val="28"/>
          <w:lang w:val="en-US"/>
        </w:rPr>
        <w:t xml:space="preserve"> </w:t>
      </w:r>
      <w:r w:rsidRPr="00B65C11">
        <w:rPr>
          <w:sz w:val="28"/>
          <w:szCs w:val="28"/>
          <w:lang w:val="en-US"/>
        </w:rPr>
        <w:t>Andronov</w:t>
      </w:r>
      <w:r>
        <w:rPr>
          <w:sz w:val="28"/>
          <w:szCs w:val="28"/>
          <w:vertAlign w:val="superscript"/>
          <w:lang w:val="en-US"/>
        </w:rPr>
        <w:t>1</w:t>
      </w:r>
      <w:r w:rsidRPr="00B65C11">
        <w:rPr>
          <w:sz w:val="28"/>
          <w:szCs w:val="28"/>
          <w:lang w:val="en-US"/>
        </w:rPr>
        <w:t>, V.</w:t>
      </w:r>
      <w:r>
        <w:rPr>
          <w:sz w:val="28"/>
          <w:szCs w:val="28"/>
          <w:lang w:val="en-US"/>
        </w:rPr>
        <w:t xml:space="preserve"> </w:t>
      </w:r>
      <w:r w:rsidRPr="00B65C11">
        <w:rPr>
          <w:sz w:val="28"/>
          <w:szCs w:val="28"/>
          <w:lang w:val="en-US"/>
        </w:rPr>
        <w:t>Kovalenko</w:t>
      </w:r>
      <w:r>
        <w:rPr>
          <w:sz w:val="28"/>
          <w:szCs w:val="28"/>
          <w:vertAlign w:val="superscript"/>
          <w:lang w:val="en-US"/>
        </w:rPr>
        <w:t>1</w:t>
      </w:r>
      <w:r w:rsidRPr="00B65C11">
        <w:rPr>
          <w:sz w:val="28"/>
          <w:szCs w:val="28"/>
          <w:lang w:val="en-US"/>
        </w:rPr>
        <w:t>, A.</w:t>
      </w:r>
      <w:r>
        <w:rPr>
          <w:sz w:val="28"/>
          <w:szCs w:val="28"/>
          <w:lang w:val="en-US"/>
        </w:rPr>
        <w:t xml:space="preserve"> </w:t>
      </w:r>
      <w:r w:rsidRPr="00B65C11">
        <w:rPr>
          <w:sz w:val="28"/>
          <w:szCs w:val="28"/>
          <w:lang w:val="en-US"/>
        </w:rPr>
        <w:t>Putchkov</w:t>
      </w:r>
      <w:r>
        <w:rPr>
          <w:sz w:val="28"/>
          <w:szCs w:val="28"/>
          <w:vertAlign w:val="superscript"/>
          <w:lang w:val="en-US"/>
        </w:rPr>
        <w:t>1</w:t>
      </w:r>
      <w:r w:rsidRPr="00B65C11">
        <w:rPr>
          <w:sz w:val="28"/>
          <w:szCs w:val="28"/>
          <w:lang w:val="en-US"/>
        </w:rPr>
        <w:t>, V.</w:t>
      </w:r>
      <w:r>
        <w:rPr>
          <w:sz w:val="28"/>
          <w:szCs w:val="28"/>
          <w:lang w:val="en-US"/>
        </w:rPr>
        <w:t xml:space="preserve"> </w:t>
      </w:r>
      <w:r w:rsidRPr="00B65C11">
        <w:rPr>
          <w:sz w:val="28"/>
          <w:szCs w:val="28"/>
          <w:lang w:val="en-US"/>
        </w:rPr>
        <w:t>Vechernin</w:t>
      </w:r>
      <w:r>
        <w:rPr>
          <w:sz w:val="28"/>
          <w:szCs w:val="28"/>
          <w:vertAlign w:val="superscript"/>
          <w:lang w:val="en-US"/>
        </w:rPr>
        <w:t>1</w:t>
      </w:r>
    </w:p>
    <w:p w14:paraId="718CABD6" w14:textId="61F57F3B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53672F" w:rsidRPr="0053672F">
        <w:rPr>
          <w:i/>
          <w:iCs/>
          <w:lang w:val="en-US"/>
        </w:rPr>
        <w:t xml:space="preserve">Saint-Petersburg State University, </w:t>
      </w:r>
      <w:proofErr w:type="spellStart"/>
      <w:r w:rsidR="0053672F" w:rsidRPr="0053672F">
        <w:rPr>
          <w:i/>
          <w:iCs/>
          <w:lang w:val="en-US"/>
        </w:rPr>
        <w:t>St.Petersburg</w:t>
      </w:r>
      <w:proofErr w:type="spellEnd"/>
      <w:r w:rsidR="0053672F" w:rsidRPr="0053672F">
        <w:rPr>
          <w:i/>
          <w:iCs/>
          <w:lang w:val="en-US"/>
        </w:rPr>
        <w:t>, Russia</w:t>
      </w:r>
    </w:p>
    <w:p w14:paraId="3CA92542" w14:textId="6FD4192B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C11EA1" w:rsidRPr="00C11EA1">
        <w:rPr>
          <w:lang w:val="en-US"/>
        </w:rPr>
        <w:t>v.vechernin@spbu.ru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B76FDCE" w14:textId="75214AC7" w:rsidR="00077BC8" w:rsidRDefault="00096923" w:rsidP="00207013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096923">
        <w:rPr>
          <w:sz w:val="28"/>
          <w:szCs w:val="28"/>
          <w:lang w:val="en-US"/>
        </w:rPr>
        <w:t>In the framework of the multi-</w:t>
      </w:r>
      <w:proofErr w:type="spellStart"/>
      <w:r w:rsidRPr="00096923">
        <w:rPr>
          <w:sz w:val="28"/>
          <w:szCs w:val="28"/>
          <w:lang w:val="en-US"/>
        </w:rPr>
        <w:t>pomeron</w:t>
      </w:r>
      <w:proofErr w:type="spellEnd"/>
      <w:r w:rsidRPr="00096923">
        <w:rPr>
          <w:sz w:val="28"/>
          <w:szCs w:val="28"/>
          <w:lang w:val="en-US"/>
        </w:rPr>
        <w:t xml:space="preserve"> exchange model</w:t>
      </w:r>
      <w:r w:rsidR="005056DC">
        <w:rPr>
          <w:sz w:val="28"/>
          <w:szCs w:val="28"/>
          <w:lang w:val="en-US"/>
        </w:rPr>
        <w:t xml:space="preserve"> (MPEM)</w:t>
      </w:r>
      <w:r w:rsidR="00207013">
        <w:rPr>
          <w:sz w:val="28"/>
          <w:szCs w:val="28"/>
          <w:lang w:val="en-US"/>
        </w:rPr>
        <w:t xml:space="preserve"> </w:t>
      </w:r>
      <w:r w:rsidR="00207013" w:rsidRPr="00207013">
        <w:rPr>
          <w:sz w:val="28"/>
          <w:szCs w:val="28"/>
          <w:lang w:val="en-US"/>
        </w:rPr>
        <w:t xml:space="preserve">with string fusion </w:t>
      </w:r>
      <w:r w:rsidRPr="00096923">
        <w:rPr>
          <w:sz w:val="28"/>
          <w:szCs w:val="28"/>
          <w:lang w:val="en-US"/>
        </w:rPr>
        <w:t>[1</w:t>
      </w:r>
      <w:r w:rsidR="00E452D2">
        <w:rPr>
          <w:sz w:val="28"/>
          <w:szCs w:val="28"/>
          <w:lang w:val="en-US"/>
        </w:rPr>
        <w:t>,2</w:t>
      </w:r>
      <w:r w:rsidRPr="00096923">
        <w:rPr>
          <w:sz w:val="28"/>
          <w:szCs w:val="28"/>
          <w:lang w:val="en-US"/>
        </w:rPr>
        <w:t xml:space="preserve">] we study the multiplicity distributions of charged particles and their </w:t>
      </w:r>
      <w:proofErr w:type="spellStart"/>
      <w:r w:rsidRPr="00096923">
        <w:rPr>
          <w:sz w:val="28"/>
          <w:szCs w:val="28"/>
          <w:lang w:val="en-US"/>
        </w:rPr>
        <w:t>combinants</w:t>
      </w:r>
      <w:proofErr w:type="spellEnd"/>
      <w:r w:rsidRPr="00096923">
        <w:rPr>
          <w:sz w:val="28"/>
          <w:szCs w:val="28"/>
          <w:lang w:val="en-US"/>
        </w:rPr>
        <w:t xml:space="preserve"> in </w:t>
      </w:r>
      <w:proofErr w:type="spellStart"/>
      <w:r w:rsidRPr="00096923">
        <w:rPr>
          <w:sz w:val="28"/>
          <w:szCs w:val="28"/>
          <w:lang w:val="en-US"/>
        </w:rPr>
        <w:t>pp</w:t>
      </w:r>
      <w:proofErr w:type="spellEnd"/>
      <w:r w:rsidRPr="00096923">
        <w:rPr>
          <w:sz w:val="28"/>
          <w:szCs w:val="28"/>
          <w:lang w:val="en-US"/>
        </w:rPr>
        <w:t xml:space="preserve"> collisions at LHC energies and compare the results wi</w:t>
      </w:r>
      <w:r w:rsidR="00E452D2">
        <w:rPr>
          <w:sz w:val="28"/>
          <w:szCs w:val="28"/>
          <w:lang w:val="en-US"/>
        </w:rPr>
        <w:t>th the data obtained by ALICE [3] and CMS [4</w:t>
      </w:r>
      <w:r w:rsidRPr="00096923">
        <w:rPr>
          <w:sz w:val="28"/>
          <w:szCs w:val="28"/>
          <w:lang w:val="en-US"/>
        </w:rPr>
        <w:t xml:space="preserve">] collaborations at CERN. We use the standard distribution in number of cut </w:t>
      </w:r>
      <w:proofErr w:type="spellStart"/>
      <w:r w:rsidRPr="00096923">
        <w:rPr>
          <w:sz w:val="28"/>
          <w:szCs w:val="28"/>
          <w:lang w:val="en-US"/>
        </w:rPr>
        <w:t>pomerons</w:t>
      </w:r>
      <w:proofErr w:type="spellEnd"/>
      <w:r w:rsidRPr="00096923">
        <w:rPr>
          <w:sz w:val="28"/>
          <w:szCs w:val="28"/>
          <w:lang w:val="en-US"/>
        </w:rPr>
        <w:t xml:space="preserve"> in </w:t>
      </w:r>
      <w:proofErr w:type="spellStart"/>
      <w:r w:rsidRPr="00096923">
        <w:rPr>
          <w:sz w:val="28"/>
          <w:szCs w:val="28"/>
          <w:lang w:val="en-US"/>
        </w:rPr>
        <w:t>pp</w:t>
      </w:r>
      <w:proofErr w:type="spellEnd"/>
      <w:r w:rsidRPr="00096923">
        <w:rPr>
          <w:sz w:val="28"/>
          <w:szCs w:val="28"/>
          <w:lang w:val="en-US"/>
        </w:rPr>
        <w:t xml:space="preserve"> collisions [</w:t>
      </w:r>
      <w:r w:rsidR="00E452D2">
        <w:rPr>
          <w:sz w:val="28"/>
          <w:szCs w:val="28"/>
          <w:lang w:val="en-US"/>
        </w:rPr>
        <w:t>5</w:t>
      </w:r>
      <w:r w:rsidRPr="00096923">
        <w:rPr>
          <w:sz w:val="28"/>
          <w:szCs w:val="28"/>
          <w:lang w:val="en-US"/>
        </w:rPr>
        <w:t xml:space="preserve">]. In this model, each cut </w:t>
      </w:r>
      <w:proofErr w:type="spellStart"/>
      <w:r w:rsidRPr="00096923">
        <w:rPr>
          <w:sz w:val="28"/>
          <w:szCs w:val="28"/>
          <w:lang w:val="en-US"/>
        </w:rPr>
        <w:t>pomeron</w:t>
      </w:r>
      <w:proofErr w:type="spellEnd"/>
      <w:r w:rsidRPr="00096923">
        <w:rPr>
          <w:sz w:val="28"/>
          <w:szCs w:val="28"/>
          <w:lang w:val="en-US"/>
        </w:rPr>
        <w:t xml:space="preserve"> corresponds to the formation of a pair of quark-gluon strings. An increase in the multiplicity density with initial energy in </w:t>
      </w:r>
      <w:proofErr w:type="spellStart"/>
      <w:r w:rsidRPr="00096923">
        <w:rPr>
          <w:sz w:val="28"/>
          <w:szCs w:val="28"/>
          <w:lang w:val="en-US"/>
        </w:rPr>
        <w:t>pp</w:t>
      </w:r>
      <w:proofErr w:type="spellEnd"/>
      <w:r w:rsidRPr="00096923">
        <w:rPr>
          <w:sz w:val="28"/>
          <w:szCs w:val="28"/>
          <w:lang w:val="en-US"/>
        </w:rPr>
        <w:t xml:space="preserve"> collisions is explained by an increase in the mean number of cut </w:t>
      </w:r>
      <w:proofErr w:type="spellStart"/>
      <w:r w:rsidRPr="00096923">
        <w:rPr>
          <w:sz w:val="28"/>
          <w:szCs w:val="28"/>
          <w:lang w:val="en-US"/>
        </w:rPr>
        <w:t>pomerons</w:t>
      </w:r>
      <w:proofErr w:type="spellEnd"/>
      <w:r w:rsidRPr="00096923">
        <w:rPr>
          <w:sz w:val="28"/>
          <w:szCs w:val="28"/>
          <w:lang w:val="en-US"/>
        </w:rPr>
        <w:t xml:space="preserve"> and a growth of the average multiplicity from a single string. The last effectively takes into account the string fusion processes. </w:t>
      </w:r>
    </w:p>
    <w:p w14:paraId="0F3C3013" w14:textId="5C8222C4" w:rsidR="00B91789" w:rsidRDefault="00B91789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B91789">
        <w:rPr>
          <w:sz w:val="28"/>
          <w:szCs w:val="28"/>
          <w:lang w:val="en-US"/>
        </w:rPr>
        <w:t xml:space="preserve">We show that the initial version of the </w:t>
      </w:r>
      <w:r w:rsidR="00736B8B">
        <w:rPr>
          <w:sz w:val="28"/>
          <w:szCs w:val="28"/>
          <w:lang w:val="en-US"/>
        </w:rPr>
        <w:t>MPEM</w:t>
      </w:r>
      <w:r w:rsidRPr="00B91789">
        <w:rPr>
          <w:sz w:val="28"/>
          <w:szCs w:val="28"/>
          <w:lang w:val="en-US"/>
        </w:rPr>
        <w:t xml:space="preserve"> with the Poisson distribution of particles from a single </w:t>
      </w:r>
      <w:proofErr w:type="spellStart"/>
      <w:r w:rsidRPr="00B91789">
        <w:rPr>
          <w:sz w:val="28"/>
          <w:szCs w:val="28"/>
          <w:lang w:val="en-US"/>
        </w:rPr>
        <w:t>pomeron</w:t>
      </w:r>
      <w:proofErr w:type="spellEnd"/>
      <w:r w:rsidRPr="00B91789">
        <w:rPr>
          <w:sz w:val="28"/>
          <w:szCs w:val="28"/>
          <w:lang w:val="en-US"/>
        </w:rPr>
        <w:t xml:space="preserve"> can not explain the experimental data. We replace the Poisson distribution by a Gaussian distribution with the scaled variance</w:t>
      </w:r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ω&gt;1</m:t>
        </m:r>
      </m:oMath>
      <w:r w:rsidR="00AB0C48">
        <w:rPr>
          <w:sz w:val="28"/>
          <w:szCs w:val="28"/>
          <w:lang w:val="en-US"/>
        </w:rPr>
        <w:t xml:space="preserve">, </w:t>
      </w:r>
      <w:r w:rsidR="008E55B5">
        <w:rPr>
          <w:sz w:val="28"/>
          <w:szCs w:val="28"/>
          <w:lang w:val="en-US"/>
        </w:rPr>
        <w:t>corresponding to the</w:t>
      </w:r>
      <w:r w:rsidR="00AB0C48" w:rsidRPr="00AB0C48">
        <w:rPr>
          <w:sz w:val="28"/>
          <w:szCs w:val="28"/>
          <w:lang w:val="en-US"/>
        </w:rPr>
        <w:t xml:space="preserve"> NBD at </w:t>
      </w:r>
      <w:r w:rsidR="008E55B5">
        <w:rPr>
          <w:sz w:val="28"/>
          <w:szCs w:val="28"/>
          <w:lang w:val="en-US"/>
        </w:rPr>
        <w:t>high</w:t>
      </w:r>
      <w:r w:rsidR="00AB0C48" w:rsidRPr="00AB0C48">
        <w:rPr>
          <w:sz w:val="28"/>
          <w:szCs w:val="28"/>
          <w:lang w:val="en-US"/>
        </w:rPr>
        <w:t xml:space="preserve"> multiplicities. We found that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</m:oMath>
      <w:r w:rsidR="00AB0C48">
        <w:rPr>
          <w:sz w:val="28"/>
          <w:szCs w:val="28"/>
          <w:lang w:val="en-US"/>
        </w:rPr>
        <w:t xml:space="preserve"> </w:t>
      </w:r>
      <w:r w:rsidR="00AB0C48" w:rsidRPr="00AB0C48">
        <w:rPr>
          <w:sz w:val="28"/>
          <w:szCs w:val="28"/>
          <w:lang w:val="en-US"/>
        </w:rPr>
        <w:t xml:space="preserve">increases with the width of observation window in </w:t>
      </w:r>
      <w:proofErr w:type="spellStart"/>
      <w:r w:rsidR="00AB0C48" w:rsidRPr="00AB0C48">
        <w:rPr>
          <w:sz w:val="28"/>
          <w:szCs w:val="28"/>
          <w:lang w:val="en-US"/>
        </w:rPr>
        <w:t>pseudorapidity</w:t>
      </w:r>
      <w:proofErr w:type="spellEnd"/>
      <w:r w:rsidR="00AB0C48" w:rsidRPr="00AB0C48">
        <w:rPr>
          <w:sz w:val="28"/>
          <w:szCs w:val="28"/>
          <w:lang w:val="en-US"/>
        </w:rPr>
        <w:t>. This is in correspondence with the result obtained in [</w:t>
      </w:r>
      <w:r w:rsidR="00E452D2">
        <w:rPr>
          <w:sz w:val="28"/>
          <w:szCs w:val="28"/>
          <w:lang w:val="en-US"/>
        </w:rPr>
        <w:t>6</w:t>
      </w:r>
      <w:r w:rsidR="00AB0C48" w:rsidRPr="00AB0C48">
        <w:rPr>
          <w:sz w:val="28"/>
          <w:szCs w:val="28"/>
          <w:lang w:val="en-US"/>
        </w:rPr>
        <w:t>-</w:t>
      </w:r>
      <w:r w:rsidR="00E452D2">
        <w:rPr>
          <w:sz w:val="28"/>
          <w:szCs w:val="28"/>
          <w:lang w:val="en-US"/>
        </w:rPr>
        <w:t>8</w:t>
      </w:r>
      <w:r w:rsidR="00AB0C48" w:rsidRPr="00AB0C48">
        <w:rPr>
          <w:sz w:val="28"/>
          <w:szCs w:val="28"/>
          <w:lang w:val="en-US"/>
        </w:rPr>
        <w:t>] that</w:t>
      </w:r>
      <w:r w:rsidR="00915B0E">
        <w:rPr>
          <w:sz w:val="28"/>
          <w:szCs w:val="28"/>
          <w:lang w:val="en-US"/>
        </w:rPr>
        <w:t xml:space="preserve"> the</w:t>
      </w:r>
      <w:r w:rsidR="00AB0C48" w:rsidRPr="00AB0C48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ω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</m:oMath>
      <w:r w:rsidR="00AB0C48">
        <w:rPr>
          <w:sz w:val="28"/>
          <w:szCs w:val="28"/>
          <w:lang w:val="en-US"/>
        </w:rPr>
        <w:t xml:space="preserve"> </w:t>
      </w:r>
      <w:r w:rsidR="00AB0C48" w:rsidRPr="00AB0C48">
        <w:rPr>
          <w:sz w:val="28"/>
          <w:szCs w:val="28"/>
          <w:lang w:val="en-US"/>
        </w:rPr>
        <w:t xml:space="preserve">is proportional to the width of the observation window and the integrated two-particle correlation function </w:t>
      </w:r>
      <w:r w:rsidR="000F0652">
        <w:rPr>
          <w:sz w:val="28"/>
          <w:szCs w:val="28"/>
          <w:lang w:val="en-US"/>
        </w:rPr>
        <w:t>o</w:t>
      </w:r>
      <w:r w:rsidR="00AB0C48" w:rsidRPr="00AB0C48">
        <w:rPr>
          <w:sz w:val="28"/>
          <w:szCs w:val="28"/>
          <w:lang w:val="en-US"/>
        </w:rPr>
        <w:t xml:space="preserve">f a single source (string). As a result we obtain a satisfactory description of the ALICE and CMS experimental data on the multiplicity distribution of charged particles in </w:t>
      </w:r>
      <w:proofErr w:type="spellStart"/>
      <w:r w:rsidR="00AB0C48" w:rsidRPr="00AB0C48">
        <w:rPr>
          <w:sz w:val="28"/>
          <w:szCs w:val="28"/>
          <w:lang w:val="en-US"/>
        </w:rPr>
        <w:t>pp</w:t>
      </w:r>
      <w:proofErr w:type="spellEnd"/>
      <w:r w:rsidR="00AB0C48" w:rsidRPr="00AB0C48">
        <w:rPr>
          <w:sz w:val="28"/>
          <w:szCs w:val="28"/>
          <w:lang w:val="en-US"/>
        </w:rPr>
        <w:t xml:space="preserve"> collisions for observation windows of various width in energy range from 0.9-7 </w:t>
      </w:r>
      <w:proofErr w:type="spellStart"/>
      <w:r w:rsidR="00AB0C48" w:rsidRPr="00AB0C48">
        <w:rPr>
          <w:sz w:val="28"/>
          <w:szCs w:val="28"/>
          <w:lang w:val="en-US"/>
        </w:rPr>
        <w:t>TeV</w:t>
      </w:r>
      <w:proofErr w:type="spellEnd"/>
      <w:r w:rsidR="00AB0C48" w:rsidRPr="00AB0C48">
        <w:rPr>
          <w:sz w:val="28"/>
          <w:szCs w:val="28"/>
          <w:lang w:val="en-US"/>
        </w:rPr>
        <w:t>.</w:t>
      </w:r>
      <w:r w:rsidR="001E700C">
        <w:rPr>
          <w:sz w:val="28"/>
          <w:szCs w:val="28"/>
          <w:lang w:val="en-US"/>
        </w:rPr>
        <w:t xml:space="preserve"> </w:t>
      </w:r>
    </w:p>
    <w:p w14:paraId="20F53874" w14:textId="4E50A674" w:rsidR="009E098D" w:rsidRDefault="00880414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880414">
        <w:rPr>
          <w:sz w:val="28"/>
          <w:szCs w:val="28"/>
          <w:lang w:val="en-US"/>
        </w:rPr>
        <w:t>Using the calculated multiplicity distribution we</w:t>
      </w:r>
      <w:r w:rsidR="0017418C">
        <w:rPr>
          <w:sz w:val="28"/>
          <w:szCs w:val="28"/>
          <w:lang w:val="en-US"/>
        </w:rPr>
        <w:t xml:space="preserve"> also</w:t>
      </w:r>
      <w:r w:rsidRPr="00880414">
        <w:rPr>
          <w:sz w:val="28"/>
          <w:szCs w:val="28"/>
          <w:lang w:val="en-US"/>
        </w:rPr>
        <w:t xml:space="preserve"> found their </w:t>
      </w:r>
      <w:proofErr w:type="spellStart"/>
      <w:r w:rsidRPr="00880414">
        <w:rPr>
          <w:sz w:val="28"/>
          <w:szCs w:val="28"/>
          <w:lang w:val="en-US"/>
        </w:rPr>
        <w:t>combinants</w:t>
      </w:r>
      <w:proofErr w:type="spellEnd"/>
      <w:r w:rsidRPr="00880414">
        <w:rPr>
          <w:sz w:val="28"/>
          <w:szCs w:val="28"/>
          <w:lang w:val="en-US"/>
        </w:rPr>
        <w:t>. We see that these quantities really are very sensitive to the form of the multiplicity distribution spectra, as it was pointed out in [</w:t>
      </w:r>
      <w:r w:rsidR="00E452D2">
        <w:rPr>
          <w:sz w:val="28"/>
          <w:szCs w:val="28"/>
          <w:lang w:val="en-US"/>
        </w:rPr>
        <w:t>9</w:t>
      </w:r>
      <w:r w:rsidRPr="00880414">
        <w:rPr>
          <w:sz w:val="28"/>
          <w:szCs w:val="28"/>
          <w:lang w:val="en-US"/>
        </w:rPr>
        <w:t xml:space="preserve">]. Even minor deviations of the ALICE and CMS data, within the error, lead to considerable changes in </w:t>
      </w:r>
      <w:proofErr w:type="spellStart"/>
      <w:r w:rsidRPr="00880414">
        <w:rPr>
          <w:sz w:val="28"/>
          <w:szCs w:val="28"/>
          <w:lang w:val="en-US"/>
        </w:rPr>
        <w:t>combinants</w:t>
      </w:r>
      <w:proofErr w:type="spellEnd"/>
      <w:r w:rsidRPr="00880414">
        <w:rPr>
          <w:sz w:val="28"/>
          <w:szCs w:val="28"/>
          <w:lang w:val="en-US"/>
        </w:rPr>
        <w:t xml:space="preserve">. However, our results of calculating </w:t>
      </w:r>
      <w:proofErr w:type="spellStart"/>
      <w:r w:rsidRPr="00880414">
        <w:rPr>
          <w:sz w:val="28"/>
          <w:szCs w:val="28"/>
          <w:lang w:val="en-US"/>
        </w:rPr>
        <w:t>combinants</w:t>
      </w:r>
      <w:proofErr w:type="spellEnd"/>
      <w:r w:rsidRPr="00880414">
        <w:rPr>
          <w:sz w:val="28"/>
          <w:szCs w:val="28"/>
          <w:lang w:val="en-US"/>
        </w:rPr>
        <w:t xml:space="preserve"> in the framework of the </w:t>
      </w:r>
      <w:r w:rsidR="00696CAE" w:rsidRPr="00696CAE">
        <w:rPr>
          <w:sz w:val="28"/>
          <w:szCs w:val="28"/>
          <w:lang w:val="en-US"/>
        </w:rPr>
        <w:t xml:space="preserve">MPEM </w:t>
      </w:r>
      <w:r w:rsidRPr="00880414">
        <w:rPr>
          <w:sz w:val="28"/>
          <w:szCs w:val="28"/>
          <w:lang w:val="en-US"/>
        </w:rPr>
        <w:t xml:space="preserve">manage to reproduce the general behavior of </w:t>
      </w:r>
      <w:proofErr w:type="spellStart"/>
      <w:r w:rsidRPr="00880414">
        <w:rPr>
          <w:sz w:val="28"/>
          <w:szCs w:val="28"/>
          <w:lang w:val="en-US"/>
        </w:rPr>
        <w:t>combinants</w:t>
      </w:r>
      <w:proofErr w:type="spellEnd"/>
      <w:r w:rsidRPr="00880414">
        <w:rPr>
          <w:sz w:val="28"/>
          <w:szCs w:val="28"/>
          <w:lang w:val="en-US"/>
        </w:rPr>
        <w:t xml:space="preserve"> with their number, in particular, their oscillations.</w:t>
      </w:r>
      <w:r>
        <w:rPr>
          <w:sz w:val="28"/>
          <w:szCs w:val="28"/>
          <w:lang w:val="en-US"/>
        </w:rPr>
        <w:t xml:space="preserve"> </w:t>
      </w:r>
      <w:r w:rsidR="006820D1">
        <w:rPr>
          <w:sz w:val="28"/>
          <w:szCs w:val="28"/>
          <w:lang w:val="en-US"/>
        </w:rPr>
        <w:t>The</w:t>
      </w:r>
      <w:r w:rsidRPr="00880414">
        <w:rPr>
          <w:sz w:val="28"/>
          <w:szCs w:val="28"/>
          <w:lang w:val="en-US"/>
        </w:rPr>
        <w:t xml:space="preserve"> research </w:t>
      </w:r>
      <w:r w:rsidR="006820D1">
        <w:rPr>
          <w:sz w:val="28"/>
          <w:szCs w:val="28"/>
          <w:lang w:val="en-US"/>
        </w:rPr>
        <w:t>was</w:t>
      </w:r>
      <w:r w:rsidRPr="00880414">
        <w:rPr>
          <w:sz w:val="28"/>
          <w:szCs w:val="28"/>
          <w:lang w:val="en-US"/>
        </w:rPr>
        <w:t xml:space="preserve"> support</w:t>
      </w:r>
      <w:r w:rsidR="006820D1">
        <w:rPr>
          <w:sz w:val="28"/>
          <w:szCs w:val="28"/>
          <w:lang w:val="en-US"/>
        </w:rPr>
        <w:t>ed</w:t>
      </w:r>
      <w:r w:rsidRPr="00880414">
        <w:rPr>
          <w:sz w:val="28"/>
          <w:szCs w:val="28"/>
          <w:lang w:val="en-US"/>
        </w:rPr>
        <w:t xml:space="preserve"> </w:t>
      </w:r>
      <w:r w:rsidR="006820D1">
        <w:rPr>
          <w:sz w:val="28"/>
          <w:szCs w:val="28"/>
          <w:lang w:val="en-US"/>
        </w:rPr>
        <w:t>by</w:t>
      </w:r>
      <w:r w:rsidRPr="00880414">
        <w:rPr>
          <w:sz w:val="28"/>
          <w:szCs w:val="28"/>
          <w:lang w:val="en-US"/>
        </w:rPr>
        <w:t xml:space="preserve"> St.</w:t>
      </w:r>
      <w:r w:rsidR="006820D1">
        <w:rPr>
          <w:sz w:val="28"/>
          <w:szCs w:val="28"/>
          <w:lang w:val="en-US"/>
        </w:rPr>
        <w:t xml:space="preserve"> </w:t>
      </w:r>
      <w:r w:rsidRPr="00880414">
        <w:rPr>
          <w:sz w:val="28"/>
          <w:szCs w:val="28"/>
          <w:lang w:val="en-US"/>
        </w:rPr>
        <w:t>Petersburg State University (project No. 93025435).</w:t>
      </w:r>
      <w:r>
        <w:rPr>
          <w:sz w:val="28"/>
          <w:szCs w:val="28"/>
          <w:lang w:val="en-US"/>
        </w:rPr>
        <w:t xml:space="preserve"> 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3BF7FD2" w14:textId="14B2411E" w:rsidR="001F6C2B" w:rsidRDefault="00D077E6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1F6C2B" w:rsidRPr="001F6C2B">
        <w:rPr>
          <w:lang w:val="en-US"/>
        </w:rPr>
        <w:t xml:space="preserve">N. </w:t>
      </w:r>
      <w:proofErr w:type="spellStart"/>
      <w:r w:rsidR="001F6C2B" w:rsidRPr="001F6C2B">
        <w:rPr>
          <w:lang w:val="en-US"/>
        </w:rPr>
        <w:t>Armesto</w:t>
      </w:r>
      <w:proofErr w:type="spellEnd"/>
      <w:r w:rsidR="001F6C2B" w:rsidRPr="001F6C2B">
        <w:rPr>
          <w:lang w:val="en-US"/>
        </w:rPr>
        <w:t>, D.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A. </w:t>
      </w:r>
      <w:proofErr w:type="spellStart"/>
      <w:r w:rsidR="001F6C2B" w:rsidRPr="001F6C2B">
        <w:rPr>
          <w:lang w:val="en-US"/>
        </w:rPr>
        <w:t>Derkach</w:t>
      </w:r>
      <w:proofErr w:type="spellEnd"/>
      <w:r w:rsidR="001F6C2B" w:rsidRPr="001F6C2B">
        <w:rPr>
          <w:lang w:val="en-US"/>
        </w:rPr>
        <w:t>, G.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A. </w:t>
      </w:r>
      <w:proofErr w:type="spellStart"/>
      <w:r w:rsidR="001F6C2B" w:rsidRPr="001F6C2B">
        <w:rPr>
          <w:lang w:val="en-US"/>
        </w:rPr>
        <w:t>Feofilov</w:t>
      </w:r>
      <w:proofErr w:type="spellEnd"/>
      <w:r w:rsidR="001F6C2B" w:rsidRPr="001F6C2B">
        <w:rPr>
          <w:lang w:val="en-US"/>
        </w:rPr>
        <w:t xml:space="preserve">, Phys. Atom. </w:t>
      </w:r>
      <w:proofErr w:type="spellStart"/>
      <w:r w:rsidR="001F6C2B" w:rsidRPr="001F6C2B">
        <w:rPr>
          <w:lang w:val="en-US"/>
        </w:rPr>
        <w:t>Nucl</w:t>
      </w:r>
      <w:proofErr w:type="spellEnd"/>
      <w:r w:rsidR="001F6C2B" w:rsidRPr="001F6C2B">
        <w:rPr>
          <w:lang w:val="en-US"/>
        </w:rPr>
        <w:t>. 71, 2087 (2008).</w:t>
      </w:r>
    </w:p>
    <w:p w14:paraId="3E30CA4B" w14:textId="36A4CAA5" w:rsid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2</w:t>
      </w:r>
      <w:r w:rsidR="001F6C2B" w:rsidRPr="001F6C2B">
        <w:rPr>
          <w:lang w:val="en-US"/>
        </w:rPr>
        <w:t>.</w:t>
      </w:r>
      <w:r w:rsidR="001F6C2B">
        <w:rPr>
          <w:lang w:val="en-US"/>
        </w:rPr>
        <w:t xml:space="preserve"> </w:t>
      </w:r>
      <w:r w:rsidR="001F6C2B" w:rsidRPr="001F6C2B">
        <w:rPr>
          <w:lang w:val="en-US"/>
        </w:rPr>
        <w:t>V.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N. </w:t>
      </w:r>
      <w:proofErr w:type="spellStart"/>
      <w:r w:rsidR="001F6C2B" w:rsidRPr="001F6C2B">
        <w:rPr>
          <w:lang w:val="en-US"/>
        </w:rPr>
        <w:t>Kovalenko</w:t>
      </w:r>
      <w:proofErr w:type="spellEnd"/>
      <w:r w:rsidR="001F6C2B" w:rsidRPr="001F6C2B">
        <w:rPr>
          <w:lang w:val="en-US"/>
        </w:rPr>
        <w:t>, A.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M. </w:t>
      </w:r>
      <w:proofErr w:type="spellStart"/>
      <w:r w:rsidR="001F6C2B" w:rsidRPr="001F6C2B">
        <w:rPr>
          <w:lang w:val="en-US"/>
        </w:rPr>
        <w:t>Puchkov</w:t>
      </w:r>
      <w:proofErr w:type="spellEnd"/>
      <w:r w:rsidR="001F6C2B" w:rsidRPr="001F6C2B">
        <w:rPr>
          <w:lang w:val="en-US"/>
        </w:rPr>
        <w:t>, G.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A. </w:t>
      </w:r>
      <w:proofErr w:type="spellStart"/>
      <w:r w:rsidR="001F6C2B" w:rsidRPr="001F6C2B">
        <w:rPr>
          <w:lang w:val="en-US"/>
        </w:rPr>
        <w:t>Feofilov</w:t>
      </w:r>
      <w:proofErr w:type="spellEnd"/>
      <w:r w:rsidR="001F6C2B" w:rsidRPr="001F6C2B">
        <w:rPr>
          <w:lang w:val="en-US"/>
        </w:rPr>
        <w:t>, Bull.</w:t>
      </w:r>
      <w:r w:rsidR="00C7260A">
        <w:rPr>
          <w:lang w:val="en-US"/>
        </w:rPr>
        <w:t xml:space="preserve"> </w:t>
      </w:r>
      <w:r w:rsidR="001F6C2B" w:rsidRPr="001F6C2B">
        <w:rPr>
          <w:lang w:val="en-US"/>
        </w:rPr>
        <w:t>RAS.</w:t>
      </w:r>
      <w:r w:rsidR="00C7260A">
        <w:rPr>
          <w:lang w:val="en-US"/>
        </w:rPr>
        <w:t xml:space="preserve">: </w:t>
      </w:r>
      <w:r w:rsidR="001F6C2B" w:rsidRPr="001F6C2B">
        <w:rPr>
          <w:lang w:val="en-US"/>
        </w:rPr>
        <w:t>Phys. 80, 966 (2016).</w:t>
      </w:r>
    </w:p>
    <w:p w14:paraId="1718223E" w14:textId="512DB694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</w:t>
      </w:r>
      <w:r w:rsidR="001F6C2B" w:rsidRPr="001F6C2B">
        <w:rPr>
          <w:lang w:val="en-US"/>
        </w:rPr>
        <w:t>. J. Adam et al. (ALICE Collaboration), Eur. Phys. J. C 77, 33 (2017).</w:t>
      </w:r>
    </w:p>
    <w:p w14:paraId="13E66557" w14:textId="7217E6BC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4</w:t>
      </w:r>
      <w:r w:rsidR="001F6C2B" w:rsidRPr="001F6C2B">
        <w:rPr>
          <w:lang w:val="en-US"/>
        </w:rPr>
        <w:t xml:space="preserve">. V. </w:t>
      </w:r>
      <w:proofErr w:type="spellStart"/>
      <w:r w:rsidR="001F6C2B" w:rsidRPr="001F6C2B">
        <w:rPr>
          <w:lang w:val="en-US"/>
        </w:rPr>
        <w:t>Khachatryan</w:t>
      </w:r>
      <w:proofErr w:type="spellEnd"/>
      <w:r w:rsidR="001F6C2B" w:rsidRPr="001F6C2B">
        <w:rPr>
          <w:lang w:val="en-US"/>
        </w:rPr>
        <w:t xml:space="preserve"> et al. (CMS Collaboration), J. High Energy Phys. 01, 079 (2011).</w:t>
      </w:r>
    </w:p>
    <w:p w14:paraId="08CA72A8" w14:textId="665FF294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5</w:t>
      </w:r>
      <w:r w:rsidR="001F6C2B" w:rsidRPr="001F6C2B">
        <w:rPr>
          <w:lang w:val="en-US"/>
        </w:rPr>
        <w:t>. G.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H. </w:t>
      </w:r>
      <w:proofErr w:type="spellStart"/>
      <w:r w:rsidR="001F6C2B" w:rsidRPr="001F6C2B">
        <w:rPr>
          <w:lang w:val="en-US"/>
        </w:rPr>
        <w:t>Arakelyan</w:t>
      </w:r>
      <w:proofErr w:type="spellEnd"/>
      <w:r w:rsidR="001F6C2B" w:rsidRPr="001F6C2B">
        <w:rPr>
          <w:lang w:val="en-US"/>
        </w:rPr>
        <w:t xml:space="preserve">, A. </w:t>
      </w:r>
      <w:proofErr w:type="spellStart"/>
      <w:r w:rsidR="001F6C2B" w:rsidRPr="001F6C2B">
        <w:rPr>
          <w:lang w:val="en-US"/>
        </w:rPr>
        <w:t>Capella</w:t>
      </w:r>
      <w:proofErr w:type="spellEnd"/>
      <w:r w:rsidR="001F6C2B" w:rsidRPr="001F6C2B">
        <w:rPr>
          <w:lang w:val="en-US"/>
        </w:rPr>
        <w:t>, A.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B. </w:t>
      </w:r>
      <w:proofErr w:type="spellStart"/>
      <w:r w:rsidR="001F6C2B" w:rsidRPr="001F6C2B">
        <w:rPr>
          <w:lang w:val="en-US"/>
        </w:rPr>
        <w:t>Kaidalov</w:t>
      </w:r>
      <w:proofErr w:type="spellEnd"/>
      <w:r w:rsidR="001F6C2B" w:rsidRPr="001F6C2B">
        <w:rPr>
          <w:lang w:val="en-US"/>
        </w:rPr>
        <w:t>, Yu.</w:t>
      </w:r>
      <w:r w:rsidR="004F5522">
        <w:rPr>
          <w:lang w:val="en-US"/>
        </w:rPr>
        <w:t xml:space="preserve"> </w:t>
      </w:r>
      <w:r w:rsidR="001F6C2B" w:rsidRPr="001F6C2B">
        <w:rPr>
          <w:lang w:val="en-US"/>
        </w:rPr>
        <w:t xml:space="preserve">M. </w:t>
      </w:r>
      <w:proofErr w:type="spellStart"/>
      <w:r w:rsidR="001F6C2B" w:rsidRPr="001F6C2B">
        <w:rPr>
          <w:lang w:val="en-US"/>
        </w:rPr>
        <w:t>Shabelski</w:t>
      </w:r>
      <w:proofErr w:type="spellEnd"/>
      <w:r w:rsidR="001F6C2B" w:rsidRPr="001F6C2B">
        <w:rPr>
          <w:lang w:val="en-US"/>
        </w:rPr>
        <w:t>, EPJC 26, 81 (2002).</w:t>
      </w:r>
    </w:p>
    <w:p w14:paraId="599D4569" w14:textId="6F0BF74C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6</w:t>
      </w:r>
      <w:r w:rsidR="001F6C2B" w:rsidRPr="001F6C2B">
        <w:rPr>
          <w:lang w:val="en-US"/>
        </w:rPr>
        <w:t xml:space="preserve">. V. </w:t>
      </w:r>
      <w:proofErr w:type="spellStart"/>
      <w:r w:rsidR="001F6C2B" w:rsidRPr="001F6C2B">
        <w:rPr>
          <w:lang w:val="en-US"/>
        </w:rPr>
        <w:t>Vechernin</w:t>
      </w:r>
      <w:proofErr w:type="spellEnd"/>
      <w:r w:rsidR="001F6C2B" w:rsidRPr="001F6C2B">
        <w:rPr>
          <w:lang w:val="en-US"/>
        </w:rPr>
        <w:t>, Eur. Phys. J.: Web of Conf. 191, 04011 (2018).</w:t>
      </w:r>
    </w:p>
    <w:p w14:paraId="017CB7B2" w14:textId="5E211E69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7</w:t>
      </w:r>
      <w:r w:rsidR="001F6C2B" w:rsidRPr="001F6C2B">
        <w:rPr>
          <w:lang w:val="en-US"/>
        </w:rPr>
        <w:t xml:space="preserve">. E. </w:t>
      </w:r>
      <w:proofErr w:type="spellStart"/>
      <w:r w:rsidR="001F6C2B" w:rsidRPr="001F6C2B">
        <w:rPr>
          <w:lang w:val="en-US"/>
        </w:rPr>
        <w:t>Andronov</w:t>
      </w:r>
      <w:proofErr w:type="spellEnd"/>
      <w:r w:rsidR="001F6C2B" w:rsidRPr="001F6C2B">
        <w:rPr>
          <w:lang w:val="en-US"/>
        </w:rPr>
        <w:t xml:space="preserve">, V. </w:t>
      </w:r>
      <w:proofErr w:type="spellStart"/>
      <w:r w:rsidR="001F6C2B" w:rsidRPr="001F6C2B">
        <w:rPr>
          <w:lang w:val="en-US"/>
        </w:rPr>
        <w:t>Vechernin</w:t>
      </w:r>
      <w:proofErr w:type="spellEnd"/>
      <w:r w:rsidR="001F6C2B" w:rsidRPr="001F6C2B">
        <w:rPr>
          <w:lang w:val="en-US"/>
        </w:rPr>
        <w:t>, Eur. Phys. J. A 55, 14 (2019).</w:t>
      </w:r>
    </w:p>
    <w:p w14:paraId="289FE661" w14:textId="593D4ADC" w:rsidR="001F6C2B" w:rsidRPr="001F6C2B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8</w:t>
      </w:r>
      <w:r w:rsidR="001F6C2B" w:rsidRPr="001F6C2B">
        <w:rPr>
          <w:lang w:val="en-US"/>
        </w:rPr>
        <w:t xml:space="preserve">. S. </w:t>
      </w:r>
      <w:proofErr w:type="spellStart"/>
      <w:r w:rsidR="001F6C2B" w:rsidRPr="001F6C2B">
        <w:rPr>
          <w:lang w:val="en-US"/>
        </w:rPr>
        <w:t>Belokurova</w:t>
      </w:r>
      <w:proofErr w:type="spellEnd"/>
      <w:r w:rsidR="001F6C2B" w:rsidRPr="001F6C2B">
        <w:rPr>
          <w:lang w:val="en-US"/>
        </w:rPr>
        <w:t xml:space="preserve">, Phys. Part. </w:t>
      </w:r>
      <w:proofErr w:type="spellStart"/>
      <w:r w:rsidR="001F6C2B" w:rsidRPr="001F6C2B">
        <w:rPr>
          <w:lang w:val="en-US"/>
        </w:rPr>
        <w:t>Nucl</w:t>
      </w:r>
      <w:proofErr w:type="spellEnd"/>
      <w:r w:rsidR="001F6C2B" w:rsidRPr="001F6C2B">
        <w:rPr>
          <w:lang w:val="en-US"/>
        </w:rPr>
        <w:t>. 53, 154 (2022).</w:t>
      </w:r>
    </w:p>
    <w:p w14:paraId="4FD76FFB" w14:textId="53DFBC79" w:rsidR="00B66CBA" w:rsidRDefault="00FF1ED2" w:rsidP="001F6C2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9</w:t>
      </w:r>
      <w:bookmarkStart w:id="0" w:name="_GoBack"/>
      <w:bookmarkEnd w:id="0"/>
      <w:r w:rsidR="001F6C2B" w:rsidRPr="001F6C2B">
        <w:rPr>
          <w:lang w:val="en-US"/>
        </w:rPr>
        <w:t xml:space="preserve">. G. </w:t>
      </w:r>
      <w:proofErr w:type="spellStart"/>
      <w:r w:rsidR="001F6C2B" w:rsidRPr="001F6C2B">
        <w:rPr>
          <w:lang w:val="en-US"/>
        </w:rPr>
        <w:t>Wilk</w:t>
      </w:r>
      <w:proofErr w:type="spellEnd"/>
      <w:r w:rsidR="001F6C2B" w:rsidRPr="001F6C2B">
        <w:rPr>
          <w:lang w:val="en-US"/>
        </w:rPr>
        <w:t xml:space="preserve">, Z. </w:t>
      </w:r>
      <w:proofErr w:type="spellStart"/>
      <w:r w:rsidR="001F6C2B" w:rsidRPr="001F6C2B">
        <w:rPr>
          <w:lang w:val="en-US"/>
        </w:rPr>
        <w:t>Włodarczyk</w:t>
      </w:r>
      <w:proofErr w:type="spellEnd"/>
      <w:r w:rsidR="001F6C2B" w:rsidRPr="001F6C2B">
        <w:rPr>
          <w:lang w:val="en-US"/>
        </w:rPr>
        <w:t>, J. Phys. G 44, 015002 (2017).</w:t>
      </w:r>
    </w:p>
    <w:sectPr w:rsidR="00B66CB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82537" w14:textId="77777777" w:rsidR="00B742F9" w:rsidRDefault="00B742F9" w:rsidP="004061C2">
      <w:r>
        <w:separator/>
      </w:r>
    </w:p>
  </w:endnote>
  <w:endnote w:type="continuationSeparator" w:id="0">
    <w:p w14:paraId="70C9B018" w14:textId="77777777" w:rsidR="00B742F9" w:rsidRDefault="00B742F9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1585" w14:textId="77777777" w:rsidR="00B742F9" w:rsidRDefault="00B742F9" w:rsidP="004061C2">
      <w:r>
        <w:separator/>
      </w:r>
    </w:p>
  </w:footnote>
  <w:footnote w:type="continuationSeparator" w:id="0">
    <w:p w14:paraId="1F16302E" w14:textId="77777777" w:rsidR="00B742F9" w:rsidRDefault="00B742F9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231A6"/>
    <w:rsid w:val="00074B75"/>
    <w:rsid w:val="00077BC8"/>
    <w:rsid w:val="00096923"/>
    <w:rsid w:val="000A3381"/>
    <w:rsid w:val="000F0652"/>
    <w:rsid w:val="0017418C"/>
    <w:rsid w:val="001A39D1"/>
    <w:rsid w:val="001A7891"/>
    <w:rsid w:val="001C46D6"/>
    <w:rsid w:val="001D482A"/>
    <w:rsid w:val="001E700C"/>
    <w:rsid w:val="001F6C2B"/>
    <w:rsid w:val="00207013"/>
    <w:rsid w:val="002A15E7"/>
    <w:rsid w:val="00322D8A"/>
    <w:rsid w:val="003468B3"/>
    <w:rsid w:val="003A4FBF"/>
    <w:rsid w:val="004061C2"/>
    <w:rsid w:val="00447445"/>
    <w:rsid w:val="00490684"/>
    <w:rsid w:val="004E661F"/>
    <w:rsid w:val="004F5522"/>
    <w:rsid w:val="005056DC"/>
    <w:rsid w:val="00534746"/>
    <w:rsid w:val="0053672F"/>
    <w:rsid w:val="005A1D51"/>
    <w:rsid w:val="005A316D"/>
    <w:rsid w:val="006820D1"/>
    <w:rsid w:val="00696CAE"/>
    <w:rsid w:val="006B0359"/>
    <w:rsid w:val="006D5AD7"/>
    <w:rsid w:val="00713DFB"/>
    <w:rsid w:val="00736B8B"/>
    <w:rsid w:val="007B3E28"/>
    <w:rsid w:val="007E7481"/>
    <w:rsid w:val="00880414"/>
    <w:rsid w:val="008E55B5"/>
    <w:rsid w:val="008F7BD7"/>
    <w:rsid w:val="009067A0"/>
    <w:rsid w:val="00915B0E"/>
    <w:rsid w:val="00953443"/>
    <w:rsid w:val="009E098D"/>
    <w:rsid w:val="009E4D25"/>
    <w:rsid w:val="00AB0C48"/>
    <w:rsid w:val="00B4673C"/>
    <w:rsid w:val="00B65C11"/>
    <w:rsid w:val="00B66CBA"/>
    <w:rsid w:val="00B742F9"/>
    <w:rsid w:val="00B91789"/>
    <w:rsid w:val="00BD3785"/>
    <w:rsid w:val="00BE3BD5"/>
    <w:rsid w:val="00BE42A2"/>
    <w:rsid w:val="00C11EA1"/>
    <w:rsid w:val="00C47E0A"/>
    <w:rsid w:val="00C575B6"/>
    <w:rsid w:val="00C7260A"/>
    <w:rsid w:val="00C775A5"/>
    <w:rsid w:val="00CC7E21"/>
    <w:rsid w:val="00D077E6"/>
    <w:rsid w:val="00D43D12"/>
    <w:rsid w:val="00D9628D"/>
    <w:rsid w:val="00DD178D"/>
    <w:rsid w:val="00E11CEB"/>
    <w:rsid w:val="00E13B3D"/>
    <w:rsid w:val="00E452D2"/>
    <w:rsid w:val="00E5401A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6D"/>
    <w:rPr>
      <w:rFonts w:ascii="Tahoma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B91789"/>
    <w:rPr>
      <w:color w:val="808080"/>
    </w:rPr>
  </w:style>
  <w:style w:type="paragraph" w:styleId="aa">
    <w:name w:val="List Paragraph"/>
    <w:basedOn w:val="a"/>
    <w:uiPriority w:val="34"/>
    <w:qFormat/>
    <w:rsid w:val="001F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6D"/>
    <w:rPr>
      <w:rFonts w:ascii="Tahoma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B91789"/>
    <w:rPr>
      <w:color w:val="808080"/>
    </w:rPr>
  </w:style>
  <w:style w:type="paragraph" w:styleId="aa">
    <w:name w:val="List Paragraph"/>
    <w:basedOn w:val="a"/>
    <w:uiPriority w:val="34"/>
    <w:qFormat/>
    <w:rsid w:val="001F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2022-04-01T16:43:00Z</dcterms:created>
  <dcterms:modified xsi:type="dcterms:W3CDTF">2022-04-01T20:10:00Z</dcterms:modified>
</cp:coreProperties>
</file>