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B126" w14:textId="70D2A736" w:rsidR="00C775A5" w:rsidRPr="00225E32" w:rsidRDefault="00225E32">
      <w:pPr>
        <w:widowControl w:val="0"/>
        <w:autoSpaceDE w:val="0"/>
        <w:autoSpaceDN w:val="0"/>
        <w:adjustRightInd w:val="0"/>
        <w:jc w:val="center"/>
        <w:rPr>
          <w:b/>
          <w:bCs/>
          <w:color w:val="000000" w:themeColor="text1"/>
          <w:sz w:val="32"/>
          <w:szCs w:val="32"/>
          <w:lang w:val="en-US"/>
        </w:rPr>
      </w:pPr>
      <w:r>
        <w:rPr>
          <w:b/>
          <w:bCs/>
          <w:color w:val="000000" w:themeColor="text1"/>
          <w:sz w:val="32"/>
          <w:szCs w:val="32"/>
          <w:lang w:val="en-US"/>
        </w:rPr>
        <w:t>MEASUREMENT</w:t>
      </w:r>
      <w:r w:rsidRPr="00225E32">
        <w:rPr>
          <w:lang w:val="en-US"/>
        </w:rPr>
        <w:t xml:space="preserve"> </w:t>
      </w:r>
      <w:r w:rsidRPr="00225E32">
        <w:rPr>
          <w:b/>
          <w:bCs/>
          <w:color w:val="000000" w:themeColor="text1"/>
          <w:sz w:val="32"/>
          <w:szCs w:val="32"/>
          <w:lang w:val="en-US"/>
        </w:rPr>
        <w:t>OF RADON DECAY</w:t>
      </w:r>
      <w:r>
        <w:rPr>
          <w:b/>
          <w:bCs/>
          <w:color w:val="000000" w:themeColor="text1"/>
          <w:sz w:val="32"/>
          <w:szCs w:val="32"/>
          <w:lang w:val="en-US"/>
        </w:rPr>
        <w:t>S</w:t>
      </w:r>
      <w:r w:rsidRPr="00225E32">
        <w:rPr>
          <w:b/>
          <w:bCs/>
          <w:color w:val="000000" w:themeColor="text1"/>
          <w:sz w:val="32"/>
          <w:szCs w:val="32"/>
          <w:lang w:val="en-US"/>
        </w:rPr>
        <w:t xml:space="preserve"> WITH </w:t>
      </w:r>
      <w:r>
        <w:rPr>
          <w:b/>
          <w:bCs/>
          <w:color w:val="000000" w:themeColor="text1"/>
          <w:sz w:val="32"/>
          <w:szCs w:val="32"/>
          <w:lang w:val="en-US"/>
        </w:rPr>
        <w:t>THE</w:t>
      </w:r>
      <w:r w:rsidRPr="00225E32">
        <w:rPr>
          <w:b/>
          <w:bCs/>
          <w:color w:val="000000" w:themeColor="text1"/>
          <w:sz w:val="32"/>
          <w:szCs w:val="32"/>
          <w:lang w:val="en-US"/>
        </w:rPr>
        <w:t xml:space="preserve"> </w:t>
      </w:r>
      <w:r>
        <w:rPr>
          <w:b/>
          <w:bCs/>
          <w:color w:val="000000" w:themeColor="text1"/>
          <w:sz w:val="32"/>
          <w:szCs w:val="32"/>
          <w:lang w:val="en-US"/>
        </w:rPr>
        <w:t>LVD-SETUP FOR NEUTRINO SEARCHING</w:t>
      </w:r>
    </w:p>
    <w:p w14:paraId="6444C948" w14:textId="77777777" w:rsidR="00C775A5" w:rsidRPr="00225E32" w:rsidRDefault="00C775A5">
      <w:pPr>
        <w:widowControl w:val="0"/>
        <w:autoSpaceDE w:val="0"/>
        <w:autoSpaceDN w:val="0"/>
        <w:adjustRightInd w:val="0"/>
        <w:jc w:val="center"/>
        <w:rPr>
          <w:color w:val="000000" w:themeColor="text1"/>
          <w:lang w:val="en-US"/>
        </w:rPr>
      </w:pPr>
    </w:p>
    <w:p w14:paraId="3DEABE20" w14:textId="1C2B8095" w:rsidR="00077BC8" w:rsidRPr="00765D35" w:rsidRDefault="00074C47" w:rsidP="00077BC8">
      <w:pPr>
        <w:widowControl w:val="0"/>
        <w:autoSpaceDE w:val="0"/>
        <w:autoSpaceDN w:val="0"/>
        <w:adjustRightInd w:val="0"/>
        <w:jc w:val="center"/>
        <w:rPr>
          <w:color w:val="000000" w:themeColor="text1"/>
          <w:sz w:val="28"/>
          <w:szCs w:val="28"/>
          <w:lang w:val="en-US"/>
        </w:rPr>
      </w:pPr>
      <w:r w:rsidRPr="00002AFD">
        <w:rPr>
          <w:color w:val="000000" w:themeColor="text1"/>
          <w:sz w:val="28"/>
          <w:szCs w:val="28"/>
          <w:lang w:val="en-US"/>
        </w:rPr>
        <w:t>N</w:t>
      </w:r>
      <w:r w:rsidR="00D077E6" w:rsidRPr="00002AFD">
        <w:rPr>
          <w:color w:val="000000" w:themeColor="text1"/>
          <w:sz w:val="28"/>
          <w:szCs w:val="28"/>
          <w:lang w:val="en-US"/>
        </w:rPr>
        <w:t xml:space="preserve">. </w:t>
      </w:r>
      <w:r w:rsidRPr="00002AFD">
        <w:rPr>
          <w:color w:val="000000" w:themeColor="text1"/>
          <w:sz w:val="28"/>
          <w:szCs w:val="28"/>
          <w:lang w:val="en-US"/>
        </w:rPr>
        <w:t>Yu</w:t>
      </w:r>
      <w:r w:rsidR="00D077E6" w:rsidRPr="00002AFD">
        <w:rPr>
          <w:color w:val="000000" w:themeColor="text1"/>
          <w:sz w:val="28"/>
          <w:szCs w:val="28"/>
          <w:lang w:val="en-US"/>
        </w:rPr>
        <w:t xml:space="preserve">. </w:t>
      </w:r>
      <w:r w:rsidRPr="00002AFD">
        <w:rPr>
          <w:color w:val="000000" w:themeColor="text1"/>
          <w:sz w:val="28"/>
          <w:szCs w:val="28"/>
          <w:lang w:val="en-US"/>
        </w:rPr>
        <w:t>Agafonova</w:t>
      </w:r>
      <w:r w:rsidR="000A3381" w:rsidRPr="00002AFD">
        <w:rPr>
          <w:color w:val="000000" w:themeColor="text1"/>
          <w:sz w:val="28"/>
          <w:szCs w:val="28"/>
          <w:vertAlign w:val="superscript"/>
          <w:lang w:val="en-US"/>
        </w:rPr>
        <w:t>1</w:t>
      </w:r>
      <w:r w:rsidR="00C775A5" w:rsidRPr="00765D35">
        <w:rPr>
          <w:color w:val="000000" w:themeColor="text1"/>
          <w:sz w:val="28"/>
          <w:szCs w:val="28"/>
          <w:lang w:val="en-US"/>
        </w:rPr>
        <w:t xml:space="preserve">, </w:t>
      </w:r>
      <w:r w:rsidRPr="007429BE">
        <w:rPr>
          <w:color w:val="000000" w:themeColor="text1"/>
          <w:sz w:val="28"/>
          <w:szCs w:val="28"/>
          <w:lang w:val="en-US"/>
        </w:rPr>
        <w:t>E</w:t>
      </w:r>
      <w:r w:rsidR="00D077E6" w:rsidRPr="00765D35">
        <w:rPr>
          <w:color w:val="000000" w:themeColor="text1"/>
          <w:sz w:val="28"/>
          <w:szCs w:val="28"/>
          <w:lang w:val="en-US"/>
        </w:rPr>
        <w:t>.</w:t>
      </w:r>
      <w:r w:rsidR="003F225F" w:rsidRPr="00765D35">
        <w:rPr>
          <w:color w:val="000000" w:themeColor="text1"/>
          <w:sz w:val="28"/>
          <w:szCs w:val="28"/>
          <w:lang w:val="en-US"/>
        </w:rPr>
        <w:t xml:space="preserve"> </w:t>
      </w:r>
      <w:r w:rsidR="003F225F" w:rsidRPr="007429BE">
        <w:rPr>
          <w:color w:val="000000" w:themeColor="text1"/>
          <w:sz w:val="28"/>
          <w:szCs w:val="28"/>
          <w:lang w:val="en-US"/>
        </w:rPr>
        <w:t>A</w:t>
      </w:r>
      <w:r w:rsidR="003F225F" w:rsidRPr="00765D35">
        <w:rPr>
          <w:color w:val="000000" w:themeColor="text1"/>
          <w:sz w:val="28"/>
          <w:szCs w:val="28"/>
          <w:lang w:val="en-US"/>
        </w:rPr>
        <w:t>.</w:t>
      </w:r>
      <w:r w:rsidR="00D077E6" w:rsidRPr="00765D35">
        <w:rPr>
          <w:color w:val="000000" w:themeColor="text1"/>
          <w:sz w:val="28"/>
          <w:szCs w:val="28"/>
          <w:lang w:val="en-US"/>
        </w:rPr>
        <w:t xml:space="preserve"> </w:t>
      </w:r>
      <w:r w:rsidR="00077BC8" w:rsidRPr="007429BE">
        <w:rPr>
          <w:color w:val="000000" w:themeColor="text1"/>
          <w:sz w:val="28"/>
          <w:szCs w:val="28"/>
          <w:lang w:val="en-US"/>
        </w:rPr>
        <w:t>Do</w:t>
      </w:r>
      <w:r w:rsidRPr="007429BE">
        <w:rPr>
          <w:color w:val="000000" w:themeColor="text1"/>
          <w:sz w:val="28"/>
          <w:szCs w:val="28"/>
          <w:lang w:val="en-US"/>
        </w:rPr>
        <w:t>brynina</w:t>
      </w:r>
      <w:r w:rsidRPr="00765D35">
        <w:rPr>
          <w:color w:val="000000" w:themeColor="text1"/>
          <w:sz w:val="28"/>
          <w:szCs w:val="28"/>
          <w:vertAlign w:val="superscript"/>
          <w:lang w:val="en-US"/>
        </w:rPr>
        <w:t>1</w:t>
      </w:r>
      <w:r w:rsidR="00077BC8" w:rsidRPr="00765D35">
        <w:rPr>
          <w:color w:val="000000" w:themeColor="text1"/>
          <w:sz w:val="28"/>
          <w:szCs w:val="28"/>
          <w:lang w:val="en-US"/>
        </w:rPr>
        <w:t xml:space="preserve">, </w:t>
      </w:r>
      <w:r w:rsidRPr="007429BE">
        <w:rPr>
          <w:color w:val="000000" w:themeColor="text1"/>
          <w:sz w:val="28"/>
          <w:szCs w:val="28"/>
          <w:lang w:val="en-US"/>
        </w:rPr>
        <w:t>N</w:t>
      </w:r>
      <w:r w:rsidR="00D077E6" w:rsidRPr="00765D35">
        <w:rPr>
          <w:color w:val="000000" w:themeColor="text1"/>
          <w:sz w:val="28"/>
          <w:szCs w:val="28"/>
          <w:lang w:val="en-US"/>
        </w:rPr>
        <w:t xml:space="preserve">. </w:t>
      </w:r>
      <w:r w:rsidRPr="007429BE">
        <w:rPr>
          <w:color w:val="000000" w:themeColor="text1"/>
          <w:sz w:val="28"/>
          <w:szCs w:val="28"/>
          <w:lang w:val="en-US"/>
        </w:rPr>
        <w:t>A</w:t>
      </w:r>
      <w:r w:rsidR="00D077E6" w:rsidRPr="00765D35">
        <w:rPr>
          <w:color w:val="000000" w:themeColor="text1"/>
          <w:sz w:val="28"/>
          <w:szCs w:val="28"/>
          <w:lang w:val="en-US"/>
        </w:rPr>
        <w:t xml:space="preserve">. </w:t>
      </w:r>
      <w:r w:rsidRPr="007429BE">
        <w:rPr>
          <w:color w:val="000000" w:themeColor="text1"/>
          <w:sz w:val="28"/>
          <w:szCs w:val="28"/>
          <w:lang w:val="en-US"/>
        </w:rPr>
        <w:t>Filimonova</w:t>
      </w:r>
      <w:r w:rsidR="00675D16" w:rsidRPr="00765D35">
        <w:rPr>
          <w:color w:val="000000" w:themeColor="text1"/>
          <w:sz w:val="28"/>
          <w:szCs w:val="28"/>
          <w:vertAlign w:val="superscript"/>
          <w:lang w:val="en-US"/>
        </w:rPr>
        <w:t>2</w:t>
      </w:r>
      <w:r w:rsidR="000E4A28" w:rsidRPr="00765D35">
        <w:rPr>
          <w:color w:val="000000" w:themeColor="text1"/>
          <w:sz w:val="28"/>
          <w:szCs w:val="28"/>
          <w:lang w:val="en-US"/>
        </w:rPr>
        <w:t xml:space="preserve"> (</w:t>
      </w:r>
      <w:r w:rsidR="00765D35">
        <w:rPr>
          <w:color w:val="000000" w:themeColor="text1"/>
          <w:sz w:val="28"/>
          <w:szCs w:val="28"/>
          <w:lang w:val="en-US"/>
        </w:rPr>
        <w:t>on behalf of the LVD Collaboration</w:t>
      </w:r>
      <w:r w:rsidR="000E4A28" w:rsidRPr="00765D35">
        <w:rPr>
          <w:color w:val="000000" w:themeColor="text1"/>
          <w:sz w:val="28"/>
          <w:szCs w:val="28"/>
          <w:lang w:val="en-US"/>
        </w:rPr>
        <w:t>)</w:t>
      </w:r>
    </w:p>
    <w:p w14:paraId="6B2346FF" w14:textId="752C7779" w:rsidR="00074C47" w:rsidRPr="007429BE" w:rsidRDefault="00C775A5" w:rsidP="00074C47">
      <w:pPr>
        <w:widowControl w:val="0"/>
        <w:autoSpaceDE w:val="0"/>
        <w:autoSpaceDN w:val="0"/>
        <w:adjustRightInd w:val="0"/>
        <w:jc w:val="center"/>
        <w:rPr>
          <w:i/>
          <w:color w:val="000000" w:themeColor="text1"/>
          <w:lang w:val="en-US"/>
        </w:rPr>
      </w:pPr>
      <w:r w:rsidRPr="007429BE">
        <w:rPr>
          <w:i/>
          <w:iCs/>
          <w:color w:val="000000" w:themeColor="text1"/>
          <w:vertAlign w:val="superscript"/>
          <w:lang w:val="en-US"/>
        </w:rPr>
        <w:t>1</w:t>
      </w:r>
      <w:r w:rsidR="00074C47" w:rsidRPr="007429BE">
        <w:rPr>
          <w:i/>
          <w:iCs/>
          <w:color w:val="000000" w:themeColor="text1"/>
          <w:lang w:val="en-US"/>
        </w:rPr>
        <w:t>Institute for Nuclear Research of RAS</w:t>
      </w:r>
      <w:r w:rsidRPr="007429BE">
        <w:rPr>
          <w:i/>
          <w:iCs/>
          <w:color w:val="000000" w:themeColor="text1"/>
          <w:lang w:val="en-US"/>
        </w:rPr>
        <w:t xml:space="preserve">, </w:t>
      </w:r>
      <w:r w:rsidR="00077BC8" w:rsidRPr="007429BE">
        <w:rPr>
          <w:i/>
          <w:iCs/>
          <w:color w:val="000000" w:themeColor="text1"/>
          <w:lang w:val="en-US"/>
        </w:rPr>
        <w:t>Moscow</w:t>
      </w:r>
      <w:r w:rsidRPr="007429BE">
        <w:rPr>
          <w:i/>
          <w:iCs/>
          <w:color w:val="000000" w:themeColor="text1"/>
          <w:lang w:val="en-US"/>
        </w:rPr>
        <w:t xml:space="preserve">, </w:t>
      </w:r>
      <w:r w:rsidR="00077BC8" w:rsidRPr="007429BE">
        <w:rPr>
          <w:i/>
          <w:iCs/>
          <w:color w:val="000000" w:themeColor="text1"/>
          <w:lang w:val="en-US"/>
        </w:rPr>
        <w:t>Russia</w:t>
      </w:r>
      <w:r w:rsidRPr="007429BE">
        <w:rPr>
          <w:i/>
          <w:iCs/>
          <w:color w:val="000000" w:themeColor="text1"/>
          <w:lang w:val="en-US"/>
        </w:rPr>
        <w:t xml:space="preserve">; </w:t>
      </w:r>
      <w:r w:rsidRPr="007429BE">
        <w:rPr>
          <w:i/>
          <w:iCs/>
          <w:color w:val="000000" w:themeColor="text1"/>
          <w:vertAlign w:val="superscript"/>
          <w:lang w:val="en-US"/>
        </w:rPr>
        <w:t>2</w:t>
      </w:r>
      <w:r w:rsidR="00074C47" w:rsidRPr="007429BE">
        <w:rPr>
          <w:i/>
          <w:color w:val="000000" w:themeColor="text1"/>
          <w:lang w:val="en-US"/>
        </w:rPr>
        <w:t xml:space="preserve">Faculty of Physics and Energy Problems, Department of Fundamental Interactions and Cosmology, </w:t>
      </w:r>
    </w:p>
    <w:p w14:paraId="718CABD6" w14:textId="4367837F" w:rsidR="00C775A5" w:rsidRPr="007429BE" w:rsidRDefault="00074C47" w:rsidP="00074C47">
      <w:pPr>
        <w:widowControl w:val="0"/>
        <w:autoSpaceDE w:val="0"/>
        <w:autoSpaceDN w:val="0"/>
        <w:adjustRightInd w:val="0"/>
        <w:jc w:val="center"/>
        <w:rPr>
          <w:i/>
          <w:iCs/>
          <w:color w:val="000000" w:themeColor="text1"/>
          <w:lang w:val="en-US"/>
        </w:rPr>
      </w:pPr>
      <w:r w:rsidRPr="007429BE">
        <w:rPr>
          <w:i/>
          <w:color w:val="000000" w:themeColor="text1"/>
          <w:lang w:val="en-US"/>
        </w:rPr>
        <w:t xml:space="preserve">Moscow Institute of Physics and Technology (National Research University), </w:t>
      </w:r>
      <w:proofErr w:type="spellStart"/>
      <w:r w:rsidRPr="007429BE">
        <w:rPr>
          <w:i/>
          <w:color w:val="000000" w:themeColor="text1"/>
          <w:lang w:val="en-US"/>
        </w:rPr>
        <w:t>Dolgoprudny</w:t>
      </w:r>
      <w:proofErr w:type="spellEnd"/>
    </w:p>
    <w:p w14:paraId="3CA92542" w14:textId="0B82723B" w:rsidR="00074B75" w:rsidRPr="007429BE" w:rsidRDefault="00D077E6" w:rsidP="00D077E6">
      <w:pPr>
        <w:widowControl w:val="0"/>
        <w:tabs>
          <w:tab w:val="center" w:pos="4536"/>
          <w:tab w:val="left" w:pos="6535"/>
        </w:tabs>
        <w:autoSpaceDE w:val="0"/>
        <w:autoSpaceDN w:val="0"/>
        <w:adjustRightInd w:val="0"/>
        <w:rPr>
          <w:color w:val="000000" w:themeColor="text1"/>
          <w:lang w:val="en-US"/>
        </w:rPr>
      </w:pPr>
      <w:r w:rsidRPr="007429BE">
        <w:rPr>
          <w:color w:val="000000" w:themeColor="text1"/>
          <w:lang w:val="en-US"/>
        </w:rPr>
        <w:tab/>
      </w:r>
      <w:r w:rsidR="00074B75" w:rsidRPr="007429BE">
        <w:rPr>
          <w:color w:val="000000" w:themeColor="text1"/>
          <w:lang w:val="en-US"/>
        </w:rPr>
        <w:t xml:space="preserve">E-mail: </w:t>
      </w:r>
      <w:r w:rsidR="00074C47" w:rsidRPr="007429BE">
        <w:rPr>
          <w:color w:val="000000" w:themeColor="text1"/>
          <w:lang w:val="en-US"/>
        </w:rPr>
        <w:t>agafonova</w:t>
      </w:r>
      <w:r w:rsidR="00074B75" w:rsidRPr="007429BE">
        <w:rPr>
          <w:color w:val="000000" w:themeColor="text1"/>
          <w:lang w:val="en-US"/>
        </w:rPr>
        <w:t>@</w:t>
      </w:r>
      <w:r w:rsidR="00074C47" w:rsidRPr="007429BE">
        <w:rPr>
          <w:color w:val="000000" w:themeColor="text1"/>
          <w:lang w:val="en-US"/>
        </w:rPr>
        <w:t>inr</w:t>
      </w:r>
      <w:r w:rsidR="00077BC8" w:rsidRPr="007429BE">
        <w:rPr>
          <w:color w:val="000000" w:themeColor="text1"/>
          <w:lang w:val="en-US"/>
        </w:rPr>
        <w:t>.</w:t>
      </w:r>
      <w:r w:rsidR="00074C47" w:rsidRPr="007429BE">
        <w:rPr>
          <w:color w:val="000000" w:themeColor="text1"/>
          <w:lang w:val="en-US"/>
        </w:rPr>
        <w:t>ru</w:t>
      </w:r>
      <w:r w:rsidRPr="007429BE">
        <w:rPr>
          <w:color w:val="000000" w:themeColor="text1"/>
          <w:lang w:val="en-US"/>
        </w:rPr>
        <w:tab/>
      </w:r>
    </w:p>
    <w:p w14:paraId="400719D6" w14:textId="77777777" w:rsidR="009E098D" w:rsidRPr="007429BE" w:rsidRDefault="009E098D" w:rsidP="009E098D">
      <w:pPr>
        <w:widowControl w:val="0"/>
        <w:autoSpaceDE w:val="0"/>
        <w:autoSpaceDN w:val="0"/>
        <w:adjustRightInd w:val="0"/>
        <w:jc w:val="center"/>
        <w:rPr>
          <w:color w:val="000000" w:themeColor="text1"/>
          <w:lang w:val="en-US"/>
        </w:rPr>
      </w:pPr>
    </w:p>
    <w:p w14:paraId="0DD60802" w14:textId="700A64AC" w:rsidR="00020F54" w:rsidRPr="00F308DA" w:rsidRDefault="00F308DA" w:rsidP="009E098D">
      <w:pPr>
        <w:widowControl w:val="0"/>
        <w:autoSpaceDE w:val="0"/>
        <w:autoSpaceDN w:val="0"/>
        <w:adjustRightInd w:val="0"/>
        <w:ind w:firstLine="340"/>
        <w:jc w:val="both"/>
        <w:rPr>
          <w:color w:val="000000" w:themeColor="text1"/>
          <w:sz w:val="28"/>
          <w:szCs w:val="28"/>
          <w:lang w:val="en-US"/>
        </w:rPr>
      </w:pPr>
      <w:r w:rsidRPr="00F308DA">
        <w:rPr>
          <w:color w:val="000000" w:themeColor="text1"/>
          <w:sz w:val="28"/>
          <w:szCs w:val="28"/>
          <w:lang w:val="en-US"/>
        </w:rPr>
        <w:t xml:space="preserve">The Large Volume Detector (LVD), located at the Gran Sasso Low Background Laboratory in Italy, is built to search for neutrinos from stellar core collapses in our galaxy. </w:t>
      </w:r>
      <w:r w:rsidR="00D077E6" w:rsidRPr="00F308DA">
        <w:rPr>
          <w:color w:val="000000" w:themeColor="text1"/>
          <w:sz w:val="28"/>
          <w:szCs w:val="28"/>
          <w:lang w:val="en-US"/>
        </w:rPr>
        <w:t>[1,</w:t>
      </w:r>
      <w:r w:rsidR="00F66903" w:rsidRPr="00F308DA">
        <w:rPr>
          <w:color w:val="000000" w:themeColor="text1"/>
          <w:sz w:val="28"/>
          <w:szCs w:val="28"/>
          <w:lang w:val="en-US"/>
        </w:rPr>
        <w:t xml:space="preserve"> </w:t>
      </w:r>
      <w:r w:rsidR="00D077E6" w:rsidRPr="00F308DA">
        <w:rPr>
          <w:color w:val="000000" w:themeColor="text1"/>
          <w:sz w:val="28"/>
          <w:szCs w:val="28"/>
          <w:lang w:val="en-US"/>
        </w:rPr>
        <w:t>2].</w:t>
      </w:r>
      <w:r w:rsidR="00675D16" w:rsidRPr="00F308DA">
        <w:rPr>
          <w:color w:val="000000" w:themeColor="text1"/>
          <w:sz w:val="28"/>
          <w:szCs w:val="28"/>
          <w:lang w:val="en-US"/>
        </w:rPr>
        <w:t xml:space="preserve"> </w:t>
      </w:r>
    </w:p>
    <w:p w14:paraId="384483D9" w14:textId="77777777" w:rsidR="00A933F0" w:rsidRDefault="00F308DA" w:rsidP="009D503A">
      <w:pPr>
        <w:widowControl w:val="0"/>
        <w:autoSpaceDE w:val="0"/>
        <w:autoSpaceDN w:val="0"/>
        <w:adjustRightInd w:val="0"/>
        <w:ind w:firstLine="340"/>
        <w:jc w:val="both"/>
        <w:rPr>
          <w:color w:val="000000" w:themeColor="text1"/>
          <w:sz w:val="28"/>
          <w:szCs w:val="28"/>
          <w:lang w:val="en-US"/>
        </w:rPr>
      </w:pPr>
      <w:r w:rsidRPr="00F308DA">
        <w:rPr>
          <w:color w:val="000000" w:themeColor="text1"/>
          <w:sz w:val="28"/>
          <w:szCs w:val="28"/>
          <w:lang w:val="en-US"/>
        </w:rPr>
        <w:t xml:space="preserve">The peculiarity of the search for rare events requires close attention to the background of the experiment, such as the natural radioactivity of the </w:t>
      </w:r>
      <w:r>
        <w:rPr>
          <w:color w:val="000000" w:themeColor="text1"/>
          <w:sz w:val="28"/>
          <w:szCs w:val="28"/>
          <w:lang w:val="en-US"/>
        </w:rPr>
        <w:t>rock</w:t>
      </w:r>
      <w:r w:rsidRPr="00F308DA">
        <w:rPr>
          <w:color w:val="000000" w:themeColor="text1"/>
          <w:sz w:val="28"/>
          <w:szCs w:val="28"/>
          <w:lang w:val="en-US"/>
        </w:rPr>
        <w:t xml:space="preserve"> and detector materials [3] and particles of the interaction of cosmic ray muons underground [4]. </w:t>
      </w:r>
    </w:p>
    <w:p w14:paraId="64237397" w14:textId="38C6A8BF" w:rsidR="00F308DA" w:rsidRPr="00A933F0" w:rsidRDefault="00F308DA" w:rsidP="009D503A">
      <w:pPr>
        <w:widowControl w:val="0"/>
        <w:autoSpaceDE w:val="0"/>
        <w:autoSpaceDN w:val="0"/>
        <w:adjustRightInd w:val="0"/>
        <w:ind w:firstLine="340"/>
        <w:jc w:val="both"/>
        <w:rPr>
          <w:color w:val="000000" w:themeColor="text1"/>
          <w:sz w:val="28"/>
          <w:szCs w:val="28"/>
          <w:lang w:val="en-US"/>
        </w:rPr>
      </w:pPr>
      <w:r w:rsidRPr="00A933F0">
        <w:rPr>
          <w:color w:val="000000" w:themeColor="text1"/>
          <w:sz w:val="28"/>
          <w:szCs w:val="28"/>
          <w:lang w:val="en-US"/>
        </w:rPr>
        <w:t xml:space="preserve">The LVD </w:t>
      </w:r>
      <w:r w:rsidRPr="00F308DA">
        <w:rPr>
          <w:color w:val="000000" w:themeColor="text1"/>
          <w:sz w:val="28"/>
          <w:szCs w:val="28"/>
          <w:lang w:val="en-US"/>
        </w:rPr>
        <w:t>detector measures gamma quanta from the decay of radon daughter nuclei.</w:t>
      </w:r>
    </w:p>
    <w:p w14:paraId="367EBD7E" w14:textId="614BB597" w:rsidR="00F308DA" w:rsidRDefault="00F308DA" w:rsidP="009D503A">
      <w:pPr>
        <w:widowControl w:val="0"/>
        <w:autoSpaceDE w:val="0"/>
        <w:autoSpaceDN w:val="0"/>
        <w:adjustRightInd w:val="0"/>
        <w:ind w:firstLine="340"/>
        <w:jc w:val="both"/>
        <w:rPr>
          <w:color w:val="000000" w:themeColor="text1"/>
          <w:sz w:val="28"/>
          <w:szCs w:val="28"/>
          <w:lang w:val="en-US"/>
        </w:rPr>
      </w:pPr>
      <w:r w:rsidRPr="00F308DA">
        <w:rPr>
          <w:color w:val="000000" w:themeColor="text1"/>
          <w:sz w:val="28"/>
          <w:szCs w:val="28"/>
          <w:lang w:val="en-US"/>
        </w:rPr>
        <w:t xml:space="preserve">Radon is the main source of the variable background component in the underground hall, whose concentration variations are composed of several components. Long-term, seasonal variations are associated with changes in </w:t>
      </w:r>
      <w:r>
        <w:rPr>
          <w:color w:val="000000" w:themeColor="text1"/>
          <w:sz w:val="28"/>
          <w:szCs w:val="28"/>
          <w:lang w:val="en-US"/>
        </w:rPr>
        <w:t>rock</w:t>
      </w:r>
      <w:r w:rsidRPr="00F308DA">
        <w:rPr>
          <w:color w:val="000000" w:themeColor="text1"/>
          <w:sz w:val="28"/>
          <w:szCs w:val="28"/>
          <w:lang w:val="en-US"/>
        </w:rPr>
        <w:t xml:space="preserve"> moisture [5]. The daily variations of radon are affected by air mixing due to the opening of the gates in the hall [6]. We convincingly show the connection between the change in the concentration of radon nuclei in the experimental hall and the change in the count rate of background pulses from gamma rays in the detector.</w:t>
      </w:r>
    </w:p>
    <w:p w14:paraId="7A837960" w14:textId="42F9248C" w:rsidR="00D077E6" w:rsidRPr="00CC6942" w:rsidRDefault="00CC6942" w:rsidP="00C575B6">
      <w:pPr>
        <w:widowControl w:val="0"/>
        <w:autoSpaceDE w:val="0"/>
        <w:autoSpaceDN w:val="0"/>
        <w:adjustRightInd w:val="0"/>
        <w:ind w:firstLine="340"/>
        <w:jc w:val="both"/>
        <w:rPr>
          <w:color w:val="000000" w:themeColor="text1"/>
          <w:sz w:val="28"/>
          <w:szCs w:val="28"/>
          <w:lang w:val="en-US"/>
        </w:rPr>
      </w:pPr>
      <w:r w:rsidRPr="00CC6942">
        <w:rPr>
          <w:color w:val="000000" w:themeColor="text1"/>
          <w:sz w:val="28"/>
          <w:szCs w:val="28"/>
          <w:lang w:val="en-US"/>
        </w:rPr>
        <w:t>We also point out the existence of another source of radon change, this is seismic activity. An increase in radon emanation a few days before an earthquake poses the problem of the possibility of predicting seismic events. We present some typical LVD time series patterns during major earthquakes in Italy in recent years.</w:t>
      </w:r>
    </w:p>
    <w:p w14:paraId="6AFBDB10" w14:textId="77777777" w:rsidR="00CC6942" w:rsidRPr="00CC6942" w:rsidRDefault="00CC6942" w:rsidP="00C575B6">
      <w:pPr>
        <w:widowControl w:val="0"/>
        <w:autoSpaceDE w:val="0"/>
        <w:autoSpaceDN w:val="0"/>
        <w:adjustRightInd w:val="0"/>
        <w:ind w:firstLine="340"/>
        <w:jc w:val="both"/>
        <w:rPr>
          <w:color w:val="000000" w:themeColor="text1"/>
          <w:sz w:val="28"/>
          <w:szCs w:val="28"/>
          <w:lang w:val="en-US"/>
        </w:rPr>
      </w:pPr>
    </w:p>
    <w:p w14:paraId="20D463C5" w14:textId="0FF5C809" w:rsidR="00D077E6" w:rsidRPr="007429BE" w:rsidRDefault="00D077E6" w:rsidP="00D077E6">
      <w:pPr>
        <w:widowControl w:val="0"/>
        <w:autoSpaceDE w:val="0"/>
        <w:autoSpaceDN w:val="0"/>
        <w:adjustRightInd w:val="0"/>
        <w:ind w:left="340"/>
        <w:jc w:val="both"/>
        <w:rPr>
          <w:color w:val="000000" w:themeColor="text1"/>
          <w:lang w:val="en-US"/>
        </w:rPr>
      </w:pPr>
      <w:r w:rsidRPr="007429BE">
        <w:rPr>
          <w:color w:val="000000" w:themeColor="text1"/>
          <w:lang w:val="en-US"/>
        </w:rPr>
        <w:t xml:space="preserve">1. </w:t>
      </w:r>
      <w:r w:rsidR="002B42F3" w:rsidRPr="007429BE">
        <w:rPr>
          <w:color w:val="000000" w:themeColor="text1"/>
          <w:lang w:val="en-US"/>
        </w:rPr>
        <w:t>G</w:t>
      </w:r>
      <w:r w:rsidRPr="007429BE">
        <w:rPr>
          <w:color w:val="000000" w:themeColor="text1"/>
          <w:lang w:val="en-US"/>
        </w:rPr>
        <w:t xml:space="preserve">. </w:t>
      </w:r>
      <w:r w:rsidR="002B42F3" w:rsidRPr="007429BE">
        <w:rPr>
          <w:color w:val="000000" w:themeColor="text1"/>
          <w:lang w:val="en-US"/>
        </w:rPr>
        <w:t xml:space="preserve">Bari, M. Bazile, G. Bruni et al. </w:t>
      </w:r>
      <w:proofErr w:type="spellStart"/>
      <w:r w:rsidR="002B42F3" w:rsidRPr="007429BE">
        <w:rPr>
          <w:color w:val="000000" w:themeColor="text1"/>
          <w:lang w:val="en-US"/>
        </w:rPr>
        <w:t>Nucl</w:t>
      </w:r>
      <w:proofErr w:type="spellEnd"/>
      <w:r w:rsidR="002B42F3" w:rsidRPr="007429BE">
        <w:rPr>
          <w:color w:val="000000" w:themeColor="text1"/>
          <w:lang w:val="en-US"/>
        </w:rPr>
        <w:t xml:space="preserve">. </w:t>
      </w:r>
      <w:proofErr w:type="spellStart"/>
      <w:r w:rsidR="002B42F3" w:rsidRPr="007429BE">
        <w:rPr>
          <w:color w:val="000000" w:themeColor="text1"/>
          <w:lang w:val="en-US"/>
        </w:rPr>
        <w:t>Instrum</w:t>
      </w:r>
      <w:proofErr w:type="spellEnd"/>
      <w:r w:rsidR="002B42F3" w:rsidRPr="007429BE">
        <w:rPr>
          <w:color w:val="000000" w:themeColor="text1"/>
          <w:lang w:val="en-US"/>
        </w:rPr>
        <w:t>. Meth. Phys. Res. A. 264, 5 (1988).</w:t>
      </w:r>
    </w:p>
    <w:p w14:paraId="0F0434D7" w14:textId="5353D08B" w:rsidR="00D077E6" w:rsidRPr="007429BE" w:rsidRDefault="00D077E6" w:rsidP="00D077E6">
      <w:pPr>
        <w:widowControl w:val="0"/>
        <w:autoSpaceDE w:val="0"/>
        <w:autoSpaceDN w:val="0"/>
        <w:adjustRightInd w:val="0"/>
        <w:ind w:left="340"/>
        <w:jc w:val="both"/>
        <w:rPr>
          <w:color w:val="000000" w:themeColor="text1"/>
          <w:lang w:val="en-US"/>
        </w:rPr>
      </w:pPr>
      <w:r w:rsidRPr="007429BE">
        <w:rPr>
          <w:color w:val="000000" w:themeColor="text1"/>
          <w:lang w:val="en-US"/>
        </w:rPr>
        <w:t xml:space="preserve">2. </w:t>
      </w:r>
      <w:r w:rsidR="002B42F3" w:rsidRPr="007429BE">
        <w:rPr>
          <w:color w:val="000000" w:themeColor="text1"/>
          <w:lang w:val="en-US"/>
        </w:rPr>
        <w:t xml:space="preserve">N. Y. Agafonova et al. (LVD Collaboration). </w:t>
      </w:r>
      <w:proofErr w:type="spellStart"/>
      <w:r w:rsidR="002B42F3" w:rsidRPr="007429BE">
        <w:rPr>
          <w:color w:val="000000" w:themeColor="text1"/>
          <w:lang w:val="en-US"/>
        </w:rPr>
        <w:t>Astrophys</w:t>
      </w:r>
      <w:proofErr w:type="spellEnd"/>
      <w:r w:rsidR="002B42F3" w:rsidRPr="007429BE">
        <w:rPr>
          <w:color w:val="000000" w:themeColor="text1"/>
          <w:lang w:val="en-US"/>
        </w:rPr>
        <w:t>. Jour. 802,</w:t>
      </w:r>
      <w:r w:rsidR="00EB4B86" w:rsidRPr="007429BE">
        <w:rPr>
          <w:color w:val="000000" w:themeColor="text1"/>
          <w:lang w:val="en-US"/>
        </w:rPr>
        <w:t xml:space="preserve"> </w:t>
      </w:r>
      <w:r w:rsidR="002B42F3" w:rsidRPr="007429BE">
        <w:rPr>
          <w:color w:val="000000" w:themeColor="text1"/>
          <w:lang w:val="en-US"/>
        </w:rPr>
        <w:t>47 (2015)</w:t>
      </w:r>
    </w:p>
    <w:p w14:paraId="7D82781B" w14:textId="48503799" w:rsidR="002B42F3" w:rsidRPr="007429BE" w:rsidRDefault="002B42F3" w:rsidP="00D077E6">
      <w:pPr>
        <w:widowControl w:val="0"/>
        <w:autoSpaceDE w:val="0"/>
        <w:autoSpaceDN w:val="0"/>
        <w:adjustRightInd w:val="0"/>
        <w:ind w:left="340"/>
        <w:jc w:val="both"/>
        <w:rPr>
          <w:color w:val="000000" w:themeColor="text1"/>
          <w:lang w:val="en-US"/>
        </w:rPr>
      </w:pPr>
      <w:r w:rsidRPr="007429BE">
        <w:rPr>
          <w:color w:val="000000" w:themeColor="text1"/>
          <w:lang w:val="en-US"/>
        </w:rPr>
        <w:t xml:space="preserve">3. </w:t>
      </w:r>
      <w:r w:rsidR="00E3717E" w:rsidRPr="007429BE">
        <w:rPr>
          <w:color w:val="000000" w:themeColor="text1"/>
          <w:lang w:val="en-US"/>
        </w:rPr>
        <w:t>C. Bucci et al. Eur. Phys. J. A 41, 155 (2009).</w:t>
      </w:r>
    </w:p>
    <w:p w14:paraId="7BFA85FE" w14:textId="59314400" w:rsidR="00E3717E" w:rsidRPr="007429BE" w:rsidRDefault="00E3717E" w:rsidP="000275C3">
      <w:pPr>
        <w:widowControl w:val="0"/>
        <w:autoSpaceDE w:val="0"/>
        <w:autoSpaceDN w:val="0"/>
        <w:adjustRightInd w:val="0"/>
        <w:ind w:left="340"/>
        <w:jc w:val="both"/>
        <w:rPr>
          <w:color w:val="000000" w:themeColor="text1"/>
          <w:lang w:val="en-US"/>
        </w:rPr>
      </w:pPr>
      <w:r w:rsidRPr="007429BE">
        <w:rPr>
          <w:color w:val="000000" w:themeColor="text1"/>
          <w:lang w:val="en-US"/>
        </w:rPr>
        <w:t xml:space="preserve">4. R. Persiani, </w:t>
      </w:r>
      <w:r w:rsidR="000275C3" w:rsidRPr="007429BE">
        <w:rPr>
          <w:color w:val="000000" w:themeColor="text1"/>
          <w:lang w:val="en-US"/>
        </w:rPr>
        <w:t>PhD Thesis, Bologna: Univ. Bologna, (2011).</w:t>
      </w:r>
    </w:p>
    <w:p w14:paraId="520A97F4" w14:textId="6F22D3DD" w:rsidR="000275C3" w:rsidRPr="007429BE" w:rsidRDefault="000275C3" w:rsidP="000275C3">
      <w:pPr>
        <w:widowControl w:val="0"/>
        <w:autoSpaceDE w:val="0"/>
        <w:autoSpaceDN w:val="0"/>
        <w:adjustRightInd w:val="0"/>
        <w:ind w:left="340"/>
        <w:jc w:val="both"/>
        <w:rPr>
          <w:color w:val="000000" w:themeColor="text1"/>
          <w:lang w:val="en-US"/>
        </w:rPr>
      </w:pPr>
      <w:r w:rsidRPr="007429BE">
        <w:rPr>
          <w:color w:val="000000" w:themeColor="text1"/>
          <w:lang w:val="en-US"/>
        </w:rPr>
        <w:t>5. N.Yu. Agafonova et al. Bulletin of the Russian Academy of Sciences: Physics. 83, 614 (2019)</w:t>
      </w:r>
      <w:r w:rsidR="00EB4B86" w:rsidRPr="007429BE">
        <w:rPr>
          <w:color w:val="000000" w:themeColor="text1"/>
          <w:lang w:val="en-US"/>
        </w:rPr>
        <w:t>.</w:t>
      </w:r>
    </w:p>
    <w:p w14:paraId="2626C544" w14:textId="56248D76" w:rsidR="00EB4B86" w:rsidRPr="007429BE" w:rsidRDefault="00EB4B86" w:rsidP="00EB4B86">
      <w:pPr>
        <w:widowControl w:val="0"/>
        <w:autoSpaceDE w:val="0"/>
        <w:autoSpaceDN w:val="0"/>
        <w:adjustRightInd w:val="0"/>
        <w:ind w:left="340"/>
        <w:jc w:val="both"/>
        <w:rPr>
          <w:color w:val="000000" w:themeColor="text1"/>
          <w:lang w:val="en-US"/>
        </w:rPr>
      </w:pPr>
      <w:r w:rsidRPr="007429BE">
        <w:rPr>
          <w:color w:val="000000" w:themeColor="text1"/>
          <w:lang w:val="en-US"/>
        </w:rPr>
        <w:t xml:space="preserve">6. N.Yu. Agafonova, V.A. Alekseev, E.A. Dobrynina, et al., Preprint of the Inst. </w:t>
      </w:r>
      <w:proofErr w:type="spellStart"/>
      <w:r w:rsidRPr="007429BE">
        <w:rPr>
          <w:color w:val="000000" w:themeColor="text1"/>
          <w:lang w:val="en-US"/>
        </w:rPr>
        <w:t>Nucl</w:t>
      </w:r>
      <w:proofErr w:type="spellEnd"/>
      <w:r w:rsidRPr="007429BE">
        <w:rPr>
          <w:color w:val="000000" w:themeColor="text1"/>
          <w:lang w:val="en-US"/>
        </w:rPr>
        <w:t>. Res., Russ. Acad. Sci., Moscow, no. 1071/2001 (2001).</w:t>
      </w:r>
    </w:p>
    <w:p w14:paraId="2F6BDF64" w14:textId="77777777" w:rsidR="00C775A5" w:rsidRPr="007429BE" w:rsidRDefault="00C775A5" w:rsidP="009E098D">
      <w:pPr>
        <w:widowControl w:val="0"/>
        <w:autoSpaceDE w:val="0"/>
        <w:autoSpaceDN w:val="0"/>
        <w:adjustRightInd w:val="0"/>
        <w:jc w:val="center"/>
        <w:rPr>
          <w:color w:val="000000" w:themeColor="text1"/>
          <w:lang w:val="en-US"/>
        </w:rPr>
      </w:pPr>
    </w:p>
    <w:sectPr w:rsidR="00C775A5" w:rsidRPr="007429BE" w:rsidSect="00C775A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FE96" w14:textId="77777777" w:rsidR="00E037A8" w:rsidRDefault="00E037A8" w:rsidP="004061C2">
      <w:r>
        <w:separator/>
      </w:r>
    </w:p>
  </w:endnote>
  <w:endnote w:type="continuationSeparator" w:id="0">
    <w:p w14:paraId="0168AD28" w14:textId="77777777" w:rsidR="00E037A8" w:rsidRDefault="00E037A8"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DA6" w14:textId="77777777" w:rsidR="004061C2" w:rsidRDefault="00406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2E5" w14:textId="77777777" w:rsidR="004061C2" w:rsidRDefault="004061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E686" w14:textId="77777777" w:rsidR="004061C2" w:rsidRDefault="00406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0E26" w14:textId="77777777" w:rsidR="00E037A8" w:rsidRDefault="00E037A8" w:rsidP="004061C2">
      <w:r>
        <w:separator/>
      </w:r>
    </w:p>
  </w:footnote>
  <w:footnote w:type="continuationSeparator" w:id="0">
    <w:p w14:paraId="5EE210E3" w14:textId="77777777" w:rsidR="00E037A8" w:rsidRDefault="00E037A8" w:rsidP="0040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8503" w14:textId="77777777" w:rsidR="004061C2" w:rsidRDefault="004061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5ACA" w14:textId="77777777" w:rsidR="004061C2" w:rsidRDefault="004061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310" w14:textId="77777777" w:rsidR="004061C2" w:rsidRDefault="00406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02AFD"/>
    <w:rsid w:val="00020F54"/>
    <w:rsid w:val="000275C3"/>
    <w:rsid w:val="00074B75"/>
    <w:rsid w:val="00074C47"/>
    <w:rsid w:val="00077BC8"/>
    <w:rsid w:val="000A3381"/>
    <w:rsid w:val="000E4A28"/>
    <w:rsid w:val="001A39D1"/>
    <w:rsid w:val="001A7891"/>
    <w:rsid w:val="001D482A"/>
    <w:rsid w:val="00225E32"/>
    <w:rsid w:val="00235F81"/>
    <w:rsid w:val="002A15E7"/>
    <w:rsid w:val="002B42F3"/>
    <w:rsid w:val="002B67AF"/>
    <w:rsid w:val="002F3B27"/>
    <w:rsid w:val="003468B3"/>
    <w:rsid w:val="003A4FBF"/>
    <w:rsid w:val="003F225F"/>
    <w:rsid w:val="004061C2"/>
    <w:rsid w:val="00451072"/>
    <w:rsid w:val="00490684"/>
    <w:rsid w:val="004D55F4"/>
    <w:rsid w:val="004E661F"/>
    <w:rsid w:val="00565EFF"/>
    <w:rsid w:val="005A1D51"/>
    <w:rsid w:val="00675D16"/>
    <w:rsid w:val="00683FA2"/>
    <w:rsid w:val="006B0359"/>
    <w:rsid w:val="007429BE"/>
    <w:rsid w:val="00746967"/>
    <w:rsid w:val="00765D35"/>
    <w:rsid w:val="007B3E28"/>
    <w:rsid w:val="007E7481"/>
    <w:rsid w:val="0081294C"/>
    <w:rsid w:val="00870A42"/>
    <w:rsid w:val="008F7BD7"/>
    <w:rsid w:val="009067A0"/>
    <w:rsid w:val="009D503A"/>
    <w:rsid w:val="009E098D"/>
    <w:rsid w:val="009E4D25"/>
    <w:rsid w:val="00A933F0"/>
    <w:rsid w:val="00B4673C"/>
    <w:rsid w:val="00BE0BBC"/>
    <w:rsid w:val="00BE3BD5"/>
    <w:rsid w:val="00C47E0A"/>
    <w:rsid w:val="00C575B6"/>
    <w:rsid w:val="00C775A5"/>
    <w:rsid w:val="00CC6942"/>
    <w:rsid w:val="00CC7E21"/>
    <w:rsid w:val="00D077E6"/>
    <w:rsid w:val="00D9628D"/>
    <w:rsid w:val="00DB71D1"/>
    <w:rsid w:val="00DD178D"/>
    <w:rsid w:val="00E00DA7"/>
    <w:rsid w:val="00E037A8"/>
    <w:rsid w:val="00E13B3D"/>
    <w:rsid w:val="00E3717E"/>
    <w:rsid w:val="00E5401A"/>
    <w:rsid w:val="00EB4B86"/>
    <w:rsid w:val="00F308DA"/>
    <w:rsid w:val="00F6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2022-03-24T13:25:00Z</dcterms:created>
  <dcterms:modified xsi:type="dcterms:W3CDTF">2022-03-24T13:48:00Z</dcterms:modified>
</cp:coreProperties>
</file>