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CB126" w14:textId="1B7D01E8" w:rsidR="00C775A5" w:rsidRPr="00F76F7E" w:rsidRDefault="00F76F7E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Analysis of M1 excitations in </w:t>
      </w:r>
      <w:r>
        <w:rPr>
          <w:b/>
          <w:bCs/>
          <w:sz w:val="32"/>
          <w:szCs w:val="32"/>
          <w:vertAlign w:val="superscript"/>
          <w:lang w:val="en-US"/>
        </w:rPr>
        <w:t>28</w:t>
      </w:r>
      <w:r w:rsidR="00665CFD">
        <w:rPr>
          <w:b/>
          <w:bCs/>
          <w:sz w:val="32"/>
          <w:szCs w:val="32"/>
          <w:lang w:val="en-US"/>
        </w:rPr>
        <w:t>Si using</w:t>
      </w:r>
      <w:r w:rsidR="00545ED3">
        <w:rPr>
          <w:b/>
          <w:bCs/>
          <w:sz w:val="32"/>
          <w:szCs w:val="32"/>
          <w:lang w:val="en-US"/>
        </w:rPr>
        <w:t xml:space="preserve"> inelastic proton scattering</w:t>
      </w:r>
    </w:p>
    <w:p w14:paraId="6444C948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DEABE20" w14:textId="3D2E3213" w:rsidR="00077BC8" w:rsidRPr="00077BC8" w:rsidRDefault="008E7BB5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M. S</w:t>
      </w:r>
      <w:r w:rsidR="00D077E6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Onegin</w:t>
      </w:r>
      <w:proofErr w:type="spellEnd"/>
    </w:p>
    <w:p w14:paraId="718CABD6" w14:textId="42C301F0" w:rsidR="00C775A5" w:rsidRPr="00E5401A" w:rsidRDefault="00BC05FB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>
        <w:rPr>
          <w:i/>
          <w:iCs/>
          <w:lang w:val="en-US"/>
        </w:rPr>
        <w:t>P</w:t>
      </w:r>
      <w:r w:rsidR="00293CE9">
        <w:rPr>
          <w:i/>
          <w:iCs/>
          <w:lang w:val="en-US"/>
        </w:rPr>
        <w:t>e</w:t>
      </w:r>
      <w:r>
        <w:rPr>
          <w:i/>
          <w:iCs/>
          <w:lang w:val="en-US"/>
        </w:rPr>
        <w:t>tersburg Nuclear Physics Institute of NRC “</w:t>
      </w:r>
      <w:proofErr w:type="spellStart"/>
      <w:r>
        <w:rPr>
          <w:i/>
          <w:iCs/>
          <w:lang w:val="en-US"/>
        </w:rPr>
        <w:t>Kurchatov</w:t>
      </w:r>
      <w:proofErr w:type="spellEnd"/>
      <w:r>
        <w:rPr>
          <w:i/>
          <w:iCs/>
          <w:lang w:val="en-US"/>
        </w:rPr>
        <w:t xml:space="preserve"> Institute”</w:t>
      </w:r>
      <w:r w:rsidR="00C775A5" w:rsidRPr="00E5401A">
        <w:rPr>
          <w:i/>
          <w:iCs/>
          <w:lang w:val="en-US"/>
        </w:rPr>
        <w:t xml:space="preserve">, </w:t>
      </w:r>
      <w:proofErr w:type="spellStart"/>
      <w:r>
        <w:rPr>
          <w:i/>
          <w:iCs/>
          <w:lang w:val="en-US"/>
        </w:rPr>
        <w:t>Gatchina</w:t>
      </w:r>
      <w:proofErr w:type="spellEnd"/>
      <w:r w:rsidR="00C775A5" w:rsidRPr="00E5401A">
        <w:rPr>
          <w:i/>
          <w:iCs/>
          <w:lang w:val="en-US"/>
        </w:rPr>
        <w:t xml:space="preserve">, </w:t>
      </w:r>
      <w:r w:rsidR="008E7BB5">
        <w:rPr>
          <w:i/>
          <w:iCs/>
          <w:lang w:val="en-US"/>
        </w:rPr>
        <w:t>Russia</w:t>
      </w:r>
    </w:p>
    <w:p w14:paraId="3CA92542" w14:textId="7302C919" w:rsidR="00074B75" w:rsidRPr="00E5401A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r w:rsidR="00074B75" w:rsidRPr="00E5401A">
        <w:rPr>
          <w:lang w:val="en-US"/>
        </w:rPr>
        <w:t xml:space="preserve">E-mail: </w:t>
      </w:r>
      <w:r w:rsidR="008E7BB5">
        <w:rPr>
          <w:lang w:val="en-US"/>
        </w:rPr>
        <w:t>onegin_ms</w:t>
      </w:r>
      <w:r w:rsidR="00074B75" w:rsidRPr="00E5401A">
        <w:rPr>
          <w:lang w:val="en-US"/>
        </w:rPr>
        <w:t>@</w:t>
      </w:r>
      <w:r w:rsidR="008E7BB5">
        <w:rPr>
          <w:lang w:val="en-US"/>
        </w:rPr>
        <w:t>pnpi.nrcki.ru</w:t>
      </w:r>
      <w:r>
        <w:rPr>
          <w:lang w:val="en-US"/>
        </w:rPr>
        <w:tab/>
      </w:r>
    </w:p>
    <w:p w14:paraId="400719D6" w14:textId="77777777"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542B1D8A" w14:textId="32117F66" w:rsidR="00993D38" w:rsidRDefault="0099725E" w:rsidP="009E098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Isovector</w:t>
      </w:r>
      <w:proofErr w:type="spellEnd"/>
      <w:r>
        <w:rPr>
          <w:sz w:val="28"/>
          <w:szCs w:val="28"/>
          <w:lang w:val="en-US"/>
        </w:rPr>
        <w:t xml:space="preserve"> and </w:t>
      </w:r>
      <w:proofErr w:type="spellStart"/>
      <w:r>
        <w:rPr>
          <w:sz w:val="28"/>
          <w:szCs w:val="28"/>
          <w:lang w:val="en-US"/>
        </w:rPr>
        <w:t>isoscalar</w:t>
      </w:r>
      <w:proofErr w:type="spellEnd"/>
      <w:r>
        <w:rPr>
          <w:sz w:val="28"/>
          <w:szCs w:val="28"/>
          <w:lang w:val="en-US"/>
        </w:rPr>
        <w:t xml:space="preserve"> spin-flip excitations in even-even </w:t>
      </w:r>
      <w:proofErr w:type="spellStart"/>
      <w:r>
        <w:rPr>
          <w:i/>
          <w:sz w:val="28"/>
          <w:szCs w:val="28"/>
          <w:lang w:val="en-US"/>
        </w:rPr>
        <w:t>sd</w:t>
      </w:r>
      <w:proofErr w:type="spellEnd"/>
      <w:r w:rsidR="004760E8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shell nuclei excited by i</w:t>
      </w:r>
      <w:r w:rsidR="00293CE9">
        <w:rPr>
          <w:sz w:val="28"/>
          <w:szCs w:val="28"/>
          <w:lang w:val="en-US"/>
        </w:rPr>
        <w:t>nelastic proton scattering</w:t>
      </w:r>
      <w:r>
        <w:rPr>
          <w:sz w:val="28"/>
          <w:szCs w:val="28"/>
          <w:lang w:val="en-US"/>
        </w:rPr>
        <w:t xml:space="preserve"> were considered in [1]. </w:t>
      </w:r>
      <w:r w:rsidR="004760E8">
        <w:rPr>
          <w:sz w:val="28"/>
          <w:szCs w:val="28"/>
          <w:lang w:val="en-US"/>
        </w:rPr>
        <w:t xml:space="preserve">Recently </w:t>
      </w:r>
      <w:r w:rsidR="004760E8">
        <w:rPr>
          <w:i/>
          <w:sz w:val="28"/>
          <w:szCs w:val="28"/>
          <w:lang w:val="en-US"/>
        </w:rPr>
        <w:t>M</w:t>
      </w:r>
      <w:r w:rsidR="004760E8">
        <w:rPr>
          <w:sz w:val="28"/>
          <w:szCs w:val="28"/>
          <w:lang w:val="en-US"/>
        </w:rPr>
        <w:t xml:space="preserve">1 excitations in </w:t>
      </w:r>
      <w:proofErr w:type="spellStart"/>
      <w:r w:rsidR="004760E8" w:rsidRPr="004760E8">
        <w:rPr>
          <w:i/>
          <w:sz w:val="28"/>
          <w:szCs w:val="28"/>
          <w:lang w:val="en-US"/>
        </w:rPr>
        <w:t>sd</w:t>
      </w:r>
      <w:proofErr w:type="spellEnd"/>
      <w:r w:rsidR="004760E8">
        <w:rPr>
          <w:sz w:val="28"/>
          <w:szCs w:val="28"/>
          <w:lang w:val="en-US"/>
        </w:rPr>
        <w:t xml:space="preserve">-shell were also </w:t>
      </w:r>
      <w:r w:rsidR="005A058D">
        <w:rPr>
          <w:sz w:val="28"/>
          <w:szCs w:val="28"/>
          <w:lang w:val="en-US"/>
        </w:rPr>
        <w:t>analyzed</w:t>
      </w:r>
      <w:r w:rsidR="004760E8">
        <w:rPr>
          <w:sz w:val="28"/>
          <w:szCs w:val="28"/>
          <w:lang w:val="en-US"/>
        </w:rPr>
        <w:t xml:space="preserve"> in [2].</w:t>
      </w:r>
      <w:r w:rsidR="00293CE9">
        <w:rPr>
          <w:sz w:val="28"/>
          <w:szCs w:val="28"/>
          <w:lang w:val="en-US"/>
        </w:rPr>
        <w:t xml:space="preserve"> </w:t>
      </w:r>
      <w:r w:rsidR="00665CFD">
        <w:rPr>
          <w:sz w:val="28"/>
          <w:szCs w:val="28"/>
          <w:lang w:val="en-US"/>
        </w:rPr>
        <w:t>In [2]</w:t>
      </w:r>
      <w:r w:rsidR="004760E8">
        <w:rPr>
          <w:sz w:val="28"/>
          <w:szCs w:val="28"/>
          <w:lang w:val="en-US"/>
        </w:rPr>
        <w:t xml:space="preserve"> only strongest excitation</w:t>
      </w:r>
      <w:r w:rsidR="001A1006">
        <w:rPr>
          <w:sz w:val="28"/>
          <w:szCs w:val="28"/>
          <w:lang w:val="en-US"/>
        </w:rPr>
        <w:t>s</w:t>
      </w:r>
      <w:r w:rsidR="004760E8">
        <w:rPr>
          <w:sz w:val="28"/>
          <w:szCs w:val="28"/>
          <w:lang w:val="en-US"/>
        </w:rPr>
        <w:t xml:space="preserve"> of </w:t>
      </w:r>
      <w:r w:rsidR="004760E8">
        <w:rPr>
          <w:sz w:val="28"/>
          <w:szCs w:val="28"/>
          <w:vertAlign w:val="superscript"/>
          <w:lang w:val="en-US"/>
        </w:rPr>
        <w:t>28</w:t>
      </w:r>
      <w:r w:rsidR="004760E8">
        <w:rPr>
          <w:sz w:val="28"/>
          <w:szCs w:val="28"/>
          <w:lang w:val="en-US"/>
        </w:rPr>
        <w:t>Si were discussed.</w:t>
      </w:r>
      <w:r w:rsidR="006E3C20">
        <w:rPr>
          <w:sz w:val="28"/>
          <w:szCs w:val="28"/>
          <w:lang w:val="en-US"/>
        </w:rPr>
        <w:t xml:space="preserve"> S</w:t>
      </w:r>
      <w:r w:rsidR="006E3C20" w:rsidRPr="007229C1">
        <w:rPr>
          <w:sz w:val="28"/>
          <w:szCs w:val="28"/>
          <w:lang w:val="en-US"/>
        </w:rPr>
        <w:t>hell</w:t>
      </w:r>
      <w:r w:rsidR="006E3C20">
        <w:rPr>
          <w:sz w:val="28"/>
          <w:szCs w:val="28"/>
          <w:lang w:val="en-US"/>
        </w:rPr>
        <w:t xml:space="preserve"> model predicts for </w:t>
      </w:r>
      <w:r w:rsidR="006E3C20" w:rsidRPr="007229C1">
        <w:rPr>
          <w:sz w:val="28"/>
          <w:szCs w:val="28"/>
          <w:vertAlign w:val="superscript"/>
          <w:lang w:val="en-US"/>
        </w:rPr>
        <w:t>28</w:t>
      </w:r>
      <w:r w:rsidR="006E3C20">
        <w:rPr>
          <w:sz w:val="28"/>
          <w:szCs w:val="28"/>
          <w:lang w:val="en-US"/>
        </w:rPr>
        <w:t>Si a few of 1</w:t>
      </w:r>
      <w:r w:rsidR="006E3C20">
        <w:rPr>
          <w:sz w:val="28"/>
          <w:szCs w:val="28"/>
          <w:vertAlign w:val="superscript"/>
          <w:lang w:val="en-US"/>
        </w:rPr>
        <w:t>+</w:t>
      </w:r>
      <w:r w:rsidR="006E3C20">
        <w:rPr>
          <w:sz w:val="28"/>
          <w:szCs w:val="28"/>
          <w:lang w:val="en-US"/>
        </w:rPr>
        <w:t xml:space="preserve"> </w:t>
      </w:r>
      <w:proofErr w:type="gramStart"/>
      <w:r w:rsidR="006E3C20">
        <w:rPr>
          <w:sz w:val="28"/>
          <w:szCs w:val="28"/>
          <w:lang w:val="en-US"/>
        </w:rPr>
        <w:t>states</w:t>
      </w:r>
      <w:proofErr w:type="gramEnd"/>
      <w:r w:rsidR="006E3C20">
        <w:rPr>
          <w:sz w:val="28"/>
          <w:szCs w:val="28"/>
          <w:lang w:val="en-US"/>
        </w:rPr>
        <w:t xml:space="preserve"> with excitation energy lower than 20 MeV. Nearly all of these states can be identified with experimentally observed levels excited in (</w:t>
      </w:r>
      <w:proofErr w:type="spellStart"/>
      <w:r w:rsidR="006E3C20">
        <w:rPr>
          <w:sz w:val="28"/>
          <w:szCs w:val="28"/>
          <w:lang w:val="en-US"/>
        </w:rPr>
        <w:t>p</w:t>
      </w:r>
      <w:proofErr w:type="gramStart"/>
      <w:r w:rsidR="006E3C20">
        <w:rPr>
          <w:sz w:val="28"/>
          <w:szCs w:val="28"/>
          <w:lang w:val="en-US"/>
        </w:rPr>
        <w:t>,p</w:t>
      </w:r>
      <w:proofErr w:type="spellEnd"/>
      <w:r w:rsidR="006E3C20">
        <w:rPr>
          <w:sz w:val="28"/>
          <w:szCs w:val="28"/>
          <w:lang w:val="en-US"/>
        </w:rPr>
        <w:t>’</w:t>
      </w:r>
      <w:proofErr w:type="gramEnd"/>
      <w:r w:rsidR="006E3C20">
        <w:rPr>
          <w:sz w:val="28"/>
          <w:szCs w:val="28"/>
          <w:lang w:val="en-US"/>
        </w:rPr>
        <w:t>) and (</w:t>
      </w:r>
      <w:proofErr w:type="spellStart"/>
      <w:r w:rsidR="006E3C20">
        <w:rPr>
          <w:sz w:val="28"/>
          <w:szCs w:val="28"/>
          <w:lang w:val="en-US"/>
        </w:rPr>
        <w:t>e,e</w:t>
      </w:r>
      <w:proofErr w:type="spellEnd"/>
      <w:r w:rsidR="006E3C20">
        <w:rPr>
          <w:sz w:val="28"/>
          <w:szCs w:val="28"/>
          <w:lang w:val="en-US"/>
        </w:rPr>
        <w:t>’) reactions.</w:t>
      </w:r>
      <w:r w:rsidR="004760E8">
        <w:rPr>
          <w:sz w:val="28"/>
          <w:szCs w:val="28"/>
          <w:lang w:val="en-US"/>
        </w:rPr>
        <w:t xml:space="preserve"> </w:t>
      </w:r>
      <w:r w:rsidR="00FA043E">
        <w:rPr>
          <w:sz w:val="28"/>
          <w:szCs w:val="28"/>
          <w:lang w:val="en-US"/>
        </w:rPr>
        <w:t>Here we analyze</w:t>
      </w:r>
      <w:r w:rsidR="001A1006">
        <w:rPr>
          <w:sz w:val="28"/>
          <w:szCs w:val="28"/>
          <w:lang w:val="en-US"/>
        </w:rPr>
        <w:t xml:space="preserve"> </w:t>
      </w:r>
      <w:r w:rsidR="00275B80">
        <w:rPr>
          <w:sz w:val="28"/>
          <w:szCs w:val="28"/>
          <w:lang w:val="en-US"/>
        </w:rPr>
        <w:t>the</w:t>
      </w:r>
      <w:r w:rsidR="001A1006">
        <w:rPr>
          <w:sz w:val="28"/>
          <w:szCs w:val="28"/>
          <w:lang w:val="en-US"/>
        </w:rPr>
        <w:t xml:space="preserve"> spectrum of 1</w:t>
      </w:r>
      <w:r w:rsidR="001A1006">
        <w:rPr>
          <w:sz w:val="28"/>
          <w:szCs w:val="28"/>
          <w:vertAlign w:val="superscript"/>
          <w:lang w:val="en-US"/>
        </w:rPr>
        <w:t>+</w:t>
      </w:r>
      <w:r w:rsidR="001A1006">
        <w:rPr>
          <w:sz w:val="28"/>
          <w:szCs w:val="28"/>
          <w:lang w:val="en-US"/>
        </w:rPr>
        <w:t xml:space="preserve"> states in </w:t>
      </w:r>
      <w:r w:rsidR="001A1006">
        <w:rPr>
          <w:sz w:val="28"/>
          <w:szCs w:val="28"/>
          <w:vertAlign w:val="superscript"/>
          <w:lang w:val="en-US"/>
        </w:rPr>
        <w:t>28</w:t>
      </w:r>
      <w:r w:rsidR="00B44627">
        <w:rPr>
          <w:sz w:val="28"/>
          <w:szCs w:val="28"/>
          <w:lang w:val="en-US"/>
        </w:rPr>
        <w:t>Si excited</w:t>
      </w:r>
      <w:r w:rsidR="001A1006">
        <w:rPr>
          <w:sz w:val="28"/>
          <w:szCs w:val="28"/>
          <w:lang w:val="en-US"/>
        </w:rPr>
        <w:t xml:space="preserve"> in (</w:t>
      </w:r>
      <w:proofErr w:type="spellStart"/>
      <w:r w:rsidR="001A1006">
        <w:rPr>
          <w:sz w:val="28"/>
          <w:szCs w:val="28"/>
          <w:lang w:val="en-US"/>
        </w:rPr>
        <w:t>p</w:t>
      </w:r>
      <w:proofErr w:type="gramStart"/>
      <w:r w:rsidR="001A1006">
        <w:rPr>
          <w:sz w:val="28"/>
          <w:szCs w:val="28"/>
          <w:lang w:val="en-US"/>
        </w:rPr>
        <w:t>,p</w:t>
      </w:r>
      <w:proofErr w:type="spellEnd"/>
      <w:r w:rsidR="001A1006">
        <w:rPr>
          <w:sz w:val="28"/>
          <w:szCs w:val="28"/>
          <w:lang w:val="en-US"/>
        </w:rPr>
        <w:t>’</w:t>
      </w:r>
      <w:proofErr w:type="gramEnd"/>
      <w:r w:rsidR="00F76F7E">
        <w:rPr>
          <w:sz w:val="28"/>
          <w:szCs w:val="28"/>
          <w:lang w:val="en-US"/>
        </w:rPr>
        <w:t>) reaction</w:t>
      </w:r>
      <w:r w:rsidR="001A1006">
        <w:rPr>
          <w:sz w:val="28"/>
          <w:szCs w:val="28"/>
          <w:lang w:val="en-US"/>
        </w:rPr>
        <w:t xml:space="preserve"> in comparison with theoretical spectroscopic predictions.</w:t>
      </w:r>
      <w:r w:rsidR="004760E8">
        <w:rPr>
          <w:sz w:val="28"/>
          <w:szCs w:val="28"/>
          <w:lang w:val="en-US"/>
        </w:rPr>
        <w:t xml:space="preserve"> </w:t>
      </w:r>
      <w:r w:rsidR="006E3C20">
        <w:rPr>
          <w:sz w:val="28"/>
          <w:szCs w:val="28"/>
          <w:lang w:val="en-US"/>
        </w:rPr>
        <w:t xml:space="preserve">The calculations were carried out in the </w:t>
      </w:r>
      <w:proofErr w:type="spellStart"/>
      <w:proofErr w:type="gramStart"/>
      <w:r w:rsidR="006E3C20" w:rsidRPr="00993D38">
        <w:rPr>
          <w:i/>
          <w:sz w:val="28"/>
          <w:szCs w:val="28"/>
          <w:lang w:val="en-US"/>
        </w:rPr>
        <w:t>sd</w:t>
      </w:r>
      <w:proofErr w:type="spellEnd"/>
      <w:proofErr w:type="gramEnd"/>
      <w:r w:rsidR="006E3C20">
        <w:rPr>
          <w:sz w:val="28"/>
          <w:szCs w:val="28"/>
          <w:lang w:val="en-US"/>
        </w:rPr>
        <w:t xml:space="preserve"> model space with the USDA Hamiltonian [3] using the code </w:t>
      </w:r>
      <w:proofErr w:type="spellStart"/>
      <w:r w:rsidR="006E3C20">
        <w:rPr>
          <w:sz w:val="28"/>
          <w:szCs w:val="28"/>
          <w:lang w:val="en-US"/>
        </w:rPr>
        <w:t>NuShellX</w:t>
      </w:r>
      <w:proofErr w:type="spellEnd"/>
      <w:r w:rsidR="006E3C20">
        <w:rPr>
          <w:sz w:val="28"/>
          <w:szCs w:val="28"/>
          <w:lang w:val="en-US"/>
        </w:rPr>
        <w:t xml:space="preserve"> [4].</w:t>
      </w:r>
    </w:p>
    <w:p w14:paraId="3FA2FF4A" w14:textId="698AF5E2" w:rsidR="0043329F" w:rsidRDefault="00545ED3" w:rsidP="009E098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545ED3">
        <w:rPr>
          <w:sz w:val="28"/>
          <w:szCs w:val="28"/>
          <w:lang w:val="en-US"/>
        </w:rPr>
        <w:t>The</w:t>
      </w:r>
      <w:r>
        <w:rPr>
          <w:i/>
          <w:sz w:val="28"/>
          <w:szCs w:val="28"/>
          <w:lang w:val="en-US"/>
        </w:rPr>
        <w:t xml:space="preserve"> </w:t>
      </w:r>
      <w:r w:rsidR="00293CE9" w:rsidRPr="00293CE9">
        <w:rPr>
          <w:i/>
          <w:sz w:val="28"/>
          <w:szCs w:val="28"/>
          <w:lang w:val="en-US"/>
        </w:rPr>
        <w:t>M</w:t>
      </w:r>
      <w:r w:rsidR="00293CE9">
        <w:rPr>
          <w:sz w:val="28"/>
          <w:szCs w:val="28"/>
          <w:lang w:val="en-US"/>
        </w:rPr>
        <w:t>1</w:t>
      </w:r>
      <w:r w:rsidR="00993D38">
        <w:rPr>
          <w:sz w:val="28"/>
          <w:szCs w:val="28"/>
          <w:lang w:val="en-US"/>
        </w:rPr>
        <w:t xml:space="preserve"> excitations</w:t>
      </w:r>
      <w:r w:rsidR="00BC05FB">
        <w:rPr>
          <w:sz w:val="28"/>
          <w:szCs w:val="28"/>
          <w:lang w:val="en-US"/>
        </w:rPr>
        <w:t xml:space="preserve"> in light nuclei are mainly determined </w:t>
      </w:r>
      <w:r w:rsidR="00EB0AC3">
        <w:rPr>
          <w:sz w:val="28"/>
          <w:szCs w:val="28"/>
          <w:lang w:val="en-US"/>
        </w:rPr>
        <w:t>by the spin transition density</w:t>
      </w:r>
      <w:r w:rsidR="00BC05FB">
        <w:rPr>
          <w:sz w:val="28"/>
          <w:szCs w:val="28"/>
          <w:lang w:val="en-US"/>
        </w:rPr>
        <w:t>.</w:t>
      </w:r>
      <w:r w:rsidR="001A1006">
        <w:rPr>
          <w:sz w:val="28"/>
          <w:szCs w:val="28"/>
          <w:lang w:val="en-US"/>
        </w:rPr>
        <w:t xml:space="preserve"> </w:t>
      </w:r>
      <w:r w:rsidR="0043329F">
        <w:rPr>
          <w:sz w:val="28"/>
          <w:szCs w:val="28"/>
          <w:lang w:val="en-US"/>
        </w:rPr>
        <w:t xml:space="preserve">Current transitions density play only minor importance in observed </w:t>
      </w:r>
      <w:proofErr w:type="gramStart"/>
      <w:r w:rsidR="0043329F">
        <w:rPr>
          <w:sz w:val="28"/>
          <w:szCs w:val="28"/>
          <w:lang w:val="en-US"/>
        </w:rPr>
        <w:t>B(</w:t>
      </w:r>
      <w:proofErr w:type="gramEnd"/>
      <w:r w:rsidR="0043329F" w:rsidRPr="00F76F7E">
        <w:rPr>
          <w:i/>
          <w:sz w:val="28"/>
          <w:szCs w:val="28"/>
          <w:lang w:val="en-US"/>
        </w:rPr>
        <w:t>M</w:t>
      </w:r>
      <w:r w:rsidR="006E3C20">
        <w:rPr>
          <w:sz w:val="28"/>
          <w:szCs w:val="28"/>
          <w:lang w:val="en-US"/>
        </w:rPr>
        <w:t xml:space="preserve">1) value. The </w:t>
      </w:r>
      <w:proofErr w:type="gramStart"/>
      <w:r w:rsidR="006E3C20">
        <w:rPr>
          <w:sz w:val="28"/>
          <w:szCs w:val="28"/>
          <w:lang w:val="en-US"/>
        </w:rPr>
        <w:t>B(</w:t>
      </w:r>
      <w:proofErr w:type="gramEnd"/>
      <w:r w:rsidR="006E3C20" w:rsidRPr="006E3C20">
        <w:rPr>
          <w:i/>
          <w:sz w:val="28"/>
          <w:szCs w:val="28"/>
          <w:lang w:val="en-US"/>
        </w:rPr>
        <w:t>M</w:t>
      </w:r>
      <w:r w:rsidR="006E3C20">
        <w:rPr>
          <w:sz w:val="28"/>
          <w:szCs w:val="28"/>
          <w:lang w:val="en-US"/>
        </w:rPr>
        <w:t>1)</w:t>
      </w:r>
      <w:r w:rsidR="0043329F">
        <w:rPr>
          <w:sz w:val="28"/>
          <w:szCs w:val="28"/>
          <w:lang w:val="en-US"/>
        </w:rPr>
        <w:t xml:space="preserve"> value can be extracted from</w:t>
      </w:r>
      <w:r w:rsidR="00275B80">
        <w:rPr>
          <w:sz w:val="28"/>
          <w:szCs w:val="28"/>
          <w:lang w:val="en-US"/>
        </w:rPr>
        <w:t xml:space="preserve"> the</w:t>
      </w:r>
      <w:r w:rsidR="0043329F">
        <w:rPr>
          <w:sz w:val="28"/>
          <w:szCs w:val="28"/>
          <w:lang w:val="en-US"/>
        </w:rPr>
        <w:t xml:space="preserve"> (</w:t>
      </w:r>
      <w:proofErr w:type="spellStart"/>
      <w:r w:rsidR="0043329F">
        <w:rPr>
          <w:sz w:val="28"/>
          <w:szCs w:val="28"/>
          <w:lang w:val="en-US"/>
        </w:rPr>
        <w:t>e,e</w:t>
      </w:r>
      <w:proofErr w:type="spellEnd"/>
      <w:r w:rsidR="0043329F">
        <w:rPr>
          <w:sz w:val="28"/>
          <w:szCs w:val="28"/>
          <w:lang w:val="en-US"/>
        </w:rPr>
        <w:t>’) scattering experiments. On the other hand only sp</w:t>
      </w:r>
      <w:r w:rsidR="006E3C20">
        <w:rPr>
          <w:sz w:val="28"/>
          <w:szCs w:val="28"/>
          <w:lang w:val="en-US"/>
        </w:rPr>
        <w:t>in transition density determine</w:t>
      </w:r>
      <w:r w:rsidR="0043329F">
        <w:rPr>
          <w:sz w:val="28"/>
          <w:szCs w:val="28"/>
          <w:lang w:val="en-US"/>
        </w:rPr>
        <w:t xml:space="preserve"> forward cross section of (</w:t>
      </w:r>
      <w:proofErr w:type="spellStart"/>
      <w:r w:rsidR="0043329F">
        <w:rPr>
          <w:sz w:val="28"/>
          <w:szCs w:val="28"/>
          <w:lang w:val="en-US"/>
        </w:rPr>
        <w:t>p</w:t>
      </w:r>
      <w:proofErr w:type="gramStart"/>
      <w:r w:rsidR="0043329F">
        <w:rPr>
          <w:sz w:val="28"/>
          <w:szCs w:val="28"/>
          <w:lang w:val="en-US"/>
        </w:rPr>
        <w:t>,p</w:t>
      </w:r>
      <w:proofErr w:type="spellEnd"/>
      <w:r w:rsidR="0043329F">
        <w:rPr>
          <w:sz w:val="28"/>
          <w:szCs w:val="28"/>
          <w:lang w:val="en-US"/>
        </w:rPr>
        <w:t>’</w:t>
      </w:r>
      <w:proofErr w:type="gramEnd"/>
      <w:r w:rsidR="0043329F">
        <w:rPr>
          <w:sz w:val="28"/>
          <w:szCs w:val="28"/>
          <w:lang w:val="en-US"/>
        </w:rPr>
        <w:t xml:space="preserve">) reaction with excitation of </w:t>
      </w:r>
      <w:r w:rsidR="0043329F" w:rsidRPr="008754C4">
        <w:rPr>
          <w:i/>
          <w:sz w:val="28"/>
          <w:szCs w:val="28"/>
          <w:lang w:val="en-US"/>
        </w:rPr>
        <w:t>M</w:t>
      </w:r>
      <w:r w:rsidR="00FA043E">
        <w:rPr>
          <w:sz w:val="28"/>
          <w:szCs w:val="28"/>
          <w:lang w:val="en-US"/>
        </w:rPr>
        <w:t>1 states. We analyze</w:t>
      </w:r>
      <w:bookmarkStart w:id="0" w:name="_GoBack"/>
      <w:bookmarkEnd w:id="0"/>
      <w:r w:rsidR="0043329F">
        <w:rPr>
          <w:sz w:val="28"/>
          <w:szCs w:val="28"/>
          <w:lang w:val="en-US"/>
        </w:rPr>
        <w:t xml:space="preserve"> forward cross sections of (</w:t>
      </w:r>
      <w:proofErr w:type="spellStart"/>
      <w:r w:rsidR="0043329F">
        <w:rPr>
          <w:sz w:val="28"/>
          <w:szCs w:val="28"/>
          <w:lang w:val="en-US"/>
        </w:rPr>
        <w:t>p</w:t>
      </w:r>
      <w:proofErr w:type="gramStart"/>
      <w:r w:rsidR="0043329F">
        <w:rPr>
          <w:sz w:val="28"/>
          <w:szCs w:val="28"/>
          <w:lang w:val="en-US"/>
        </w:rPr>
        <w:t>,p</w:t>
      </w:r>
      <w:proofErr w:type="spellEnd"/>
      <w:r w:rsidR="0043329F">
        <w:rPr>
          <w:sz w:val="28"/>
          <w:szCs w:val="28"/>
          <w:lang w:val="en-US"/>
        </w:rPr>
        <w:t>’</w:t>
      </w:r>
      <w:proofErr w:type="gramEnd"/>
      <w:r w:rsidR="0043329F">
        <w:rPr>
          <w:sz w:val="28"/>
          <w:szCs w:val="28"/>
          <w:lang w:val="en-US"/>
        </w:rPr>
        <w:t>) reaction with excitation of 1</w:t>
      </w:r>
      <w:r w:rsidR="0043329F">
        <w:rPr>
          <w:sz w:val="28"/>
          <w:szCs w:val="28"/>
          <w:vertAlign w:val="superscript"/>
          <w:lang w:val="en-US"/>
        </w:rPr>
        <w:t>+</w:t>
      </w:r>
      <w:r w:rsidR="0043329F">
        <w:rPr>
          <w:sz w:val="28"/>
          <w:szCs w:val="28"/>
          <w:lang w:val="en-US"/>
        </w:rPr>
        <w:t xml:space="preserve"> levels in </w:t>
      </w:r>
      <w:r w:rsidR="0043329F">
        <w:rPr>
          <w:sz w:val="28"/>
          <w:szCs w:val="28"/>
          <w:vertAlign w:val="superscript"/>
          <w:lang w:val="en-US"/>
        </w:rPr>
        <w:t>28</w:t>
      </w:r>
      <w:r w:rsidR="0043329F">
        <w:rPr>
          <w:sz w:val="28"/>
          <w:szCs w:val="28"/>
          <w:lang w:val="en-US"/>
        </w:rPr>
        <w:t>Si</w:t>
      </w:r>
      <w:r w:rsidR="006E3C20">
        <w:rPr>
          <w:sz w:val="28"/>
          <w:szCs w:val="28"/>
          <w:lang w:val="en-US"/>
        </w:rPr>
        <w:t xml:space="preserve"> and</w:t>
      </w:r>
      <w:r>
        <w:rPr>
          <w:sz w:val="28"/>
          <w:szCs w:val="28"/>
          <w:lang w:val="en-US"/>
        </w:rPr>
        <w:t xml:space="preserve"> determine the possible impact</w:t>
      </w:r>
      <w:r w:rsidR="006E3C20">
        <w:rPr>
          <w:sz w:val="28"/>
          <w:szCs w:val="28"/>
          <w:lang w:val="en-US"/>
        </w:rPr>
        <w:t xml:space="preserve"> of cur</w:t>
      </w:r>
      <w:r>
        <w:rPr>
          <w:sz w:val="28"/>
          <w:szCs w:val="28"/>
          <w:lang w:val="en-US"/>
        </w:rPr>
        <w:t>rent density in</w:t>
      </w:r>
      <w:r w:rsidR="00665CFD">
        <w:rPr>
          <w:sz w:val="28"/>
          <w:szCs w:val="28"/>
          <w:lang w:val="en-US"/>
        </w:rPr>
        <w:t xml:space="preserve"> the</w:t>
      </w:r>
      <w:r>
        <w:rPr>
          <w:sz w:val="28"/>
          <w:szCs w:val="28"/>
          <w:lang w:val="en-US"/>
        </w:rPr>
        <w:t xml:space="preserve"> B(</w:t>
      </w:r>
      <w:r w:rsidRPr="00545ED3">
        <w:rPr>
          <w:i/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1) value</w:t>
      </w:r>
      <w:r w:rsidR="0043329F">
        <w:rPr>
          <w:sz w:val="28"/>
          <w:szCs w:val="28"/>
          <w:lang w:val="en-US"/>
        </w:rPr>
        <w:t>.</w:t>
      </w:r>
      <w:r w:rsidR="00BC05FB">
        <w:rPr>
          <w:sz w:val="28"/>
          <w:szCs w:val="28"/>
          <w:lang w:val="en-US"/>
        </w:rPr>
        <w:t xml:space="preserve"> </w:t>
      </w:r>
    </w:p>
    <w:p w14:paraId="79AFB4FB" w14:textId="146B9C9C" w:rsidR="00C47E0A" w:rsidRPr="00D91ECE" w:rsidRDefault="00BC05FB" w:rsidP="009E098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</w:t>
      </w:r>
      <w:r w:rsidR="00545ED3">
        <w:rPr>
          <w:sz w:val="28"/>
          <w:szCs w:val="28"/>
          <w:lang w:val="en-US"/>
        </w:rPr>
        <w:t xml:space="preserve"> the</w:t>
      </w:r>
      <w:r w:rsidR="0043329F">
        <w:rPr>
          <w:sz w:val="28"/>
          <w:szCs w:val="28"/>
          <w:lang w:val="en-US"/>
        </w:rPr>
        <w:t xml:space="preserve"> excitation of </w:t>
      </w:r>
      <w:r w:rsidR="0043329F" w:rsidRPr="0043329F">
        <w:rPr>
          <w:i/>
          <w:sz w:val="28"/>
          <w:szCs w:val="28"/>
          <w:lang w:val="en-US"/>
        </w:rPr>
        <w:t>M</w:t>
      </w:r>
      <w:r w:rsidR="0043329F">
        <w:rPr>
          <w:sz w:val="28"/>
          <w:szCs w:val="28"/>
          <w:lang w:val="en-US"/>
        </w:rPr>
        <w:t>1 states</w:t>
      </w:r>
      <w:r w:rsidR="00545ED3">
        <w:rPr>
          <w:sz w:val="28"/>
          <w:szCs w:val="28"/>
          <w:lang w:val="en-US"/>
        </w:rPr>
        <w:t xml:space="preserve"> with</w:t>
      </w:r>
      <w:r>
        <w:rPr>
          <w:sz w:val="28"/>
          <w:szCs w:val="28"/>
          <w:lang w:val="en-US"/>
        </w:rPr>
        <w:t xml:space="preserve"> protons both </w:t>
      </w:r>
      <w:r>
        <w:rPr>
          <w:i/>
          <w:sz w:val="28"/>
          <w:szCs w:val="28"/>
          <w:lang w:val="en-US"/>
        </w:rPr>
        <w:t xml:space="preserve">T=1 </w:t>
      </w:r>
      <w:r>
        <w:rPr>
          <w:sz w:val="28"/>
          <w:szCs w:val="28"/>
          <w:lang w:val="en-US"/>
        </w:rPr>
        <w:t xml:space="preserve">and </w:t>
      </w:r>
      <w:r>
        <w:rPr>
          <w:i/>
          <w:sz w:val="28"/>
          <w:szCs w:val="28"/>
          <w:lang w:val="en-US"/>
        </w:rPr>
        <w:t xml:space="preserve">T=0 </w:t>
      </w:r>
      <w:r>
        <w:rPr>
          <w:sz w:val="28"/>
          <w:szCs w:val="28"/>
          <w:lang w:val="en-US"/>
        </w:rPr>
        <w:t>states are</w:t>
      </w:r>
      <w:r w:rsidR="00545ED3">
        <w:rPr>
          <w:sz w:val="28"/>
          <w:szCs w:val="28"/>
          <w:lang w:val="en-US"/>
        </w:rPr>
        <w:t xml:space="preserve"> excited and</w:t>
      </w:r>
      <w:r>
        <w:rPr>
          <w:sz w:val="28"/>
          <w:szCs w:val="28"/>
          <w:lang w:val="en-US"/>
        </w:rPr>
        <w:t xml:space="preserve"> </w:t>
      </w:r>
      <w:r w:rsidR="00545ED3">
        <w:rPr>
          <w:sz w:val="28"/>
          <w:szCs w:val="28"/>
          <w:lang w:val="en-US"/>
        </w:rPr>
        <w:t>o</w:t>
      </w:r>
      <w:r w:rsidR="0041167D">
        <w:rPr>
          <w:sz w:val="28"/>
          <w:szCs w:val="28"/>
          <w:lang w:val="en-US"/>
        </w:rPr>
        <w:t xml:space="preserve">nly </w:t>
      </w:r>
      <w:r w:rsidR="0041167D">
        <w:rPr>
          <w:i/>
          <w:sz w:val="28"/>
          <w:szCs w:val="28"/>
          <w:lang w:val="en-US"/>
        </w:rPr>
        <w:t>T=1</w:t>
      </w:r>
      <w:r w:rsidR="0041167D">
        <w:rPr>
          <w:sz w:val="28"/>
          <w:szCs w:val="28"/>
          <w:lang w:val="en-US"/>
        </w:rPr>
        <w:t xml:space="preserve"> states can be excited in (</w:t>
      </w:r>
      <w:proofErr w:type="spellStart"/>
      <w:r w:rsidR="0041167D">
        <w:rPr>
          <w:sz w:val="28"/>
          <w:szCs w:val="28"/>
          <w:lang w:val="en-US"/>
        </w:rPr>
        <w:t>e</w:t>
      </w:r>
      <w:proofErr w:type="gramStart"/>
      <w:r w:rsidR="0041167D">
        <w:rPr>
          <w:sz w:val="28"/>
          <w:szCs w:val="28"/>
          <w:lang w:val="en-US"/>
        </w:rPr>
        <w:t>,e</w:t>
      </w:r>
      <w:proofErr w:type="spellEnd"/>
      <w:r w:rsidR="0041167D">
        <w:rPr>
          <w:sz w:val="28"/>
          <w:szCs w:val="28"/>
          <w:lang w:val="en-US"/>
        </w:rPr>
        <w:t>’</w:t>
      </w:r>
      <w:proofErr w:type="gramEnd"/>
      <w:r w:rsidR="00545ED3">
        <w:rPr>
          <w:sz w:val="28"/>
          <w:szCs w:val="28"/>
          <w:lang w:val="en-US"/>
        </w:rPr>
        <w:t>)</w:t>
      </w:r>
      <w:r w:rsidR="0041167D">
        <w:rPr>
          <w:sz w:val="28"/>
          <w:szCs w:val="28"/>
          <w:lang w:val="en-US"/>
        </w:rPr>
        <w:t>.</w:t>
      </w:r>
      <w:r w:rsidR="0027791E">
        <w:rPr>
          <w:sz w:val="28"/>
          <w:szCs w:val="28"/>
          <w:lang w:val="en-US"/>
        </w:rPr>
        <w:t xml:space="preserve"> </w:t>
      </w:r>
      <w:r w:rsidR="00275B80">
        <w:rPr>
          <w:sz w:val="28"/>
          <w:szCs w:val="28"/>
          <w:lang w:val="en-US"/>
        </w:rPr>
        <w:t>The</w:t>
      </w:r>
      <w:r w:rsidR="008D4C82">
        <w:rPr>
          <w:sz w:val="28"/>
          <w:szCs w:val="28"/>
          <w:lang w:val="en-US"/>
        </w:rPr>
        <w:t xml:space="preserve"> theoretically</w:t>
      </w:r>
      <w:r w:rsidR="00D91ECE">
        <w:rPr>
          <w:sz w:val="28"/>
          <w:szCs w:val="28"/>
          <w:lang w:val="en-US"/>
        </w:rPr>
        <w:t xml:space="preserve"> predicted states can be identified with the observed 1</w:t>
      </w:r>
      <w:r w:rsidR="00D91ECE">
        <w:rPr>
          <w:sz w:val="28"/>
          <w:szCs w:val="28"/>
          <w:vertAlign w:val="superscript"/>
          <w:lang w:val="en-US"/>
        </w:rPr>
        <w:t>+</w:t>
      </w:r>
      <w:r w:rsidR="00D91ECE">
        <w:rPr>
          <w:sz w:val="28"/>
          <w:szCs w:val="28"/>
          <w:lang w:val="en-US"/>
        </w:rPr>
        <w:t xml:space="preserve"> </w:t>
      </w:r>
      <w:proofErr w:type="gramStart"/>
      <w:r w:rsidR="00D91ECE">
        <w:rPr>
          <w:sz w:val="28"/>
          <w:szCs w:val="28"/>
          <w:lang w:val="en-US"/>
        </w:rPr>
        <w:t>levels</w:t>
      </w:r>
      <w:proofErr w:type="gramEnd"/>
      <w:r w:rsidR="00D91ECE">
        <w:rPr>
          <w:sz w:val="28"/>
          <w:szCs w:val="28"/>
          <w:lang w:val="en-US"/>
        </w:rPr>
        <w:t xml:space="preserve"> according to their excitation energy but the strength of the excitations can considerably differ</w:t>
      </w:r>
      <w:r w:rsidR="00545ED3">
        <w:rPr>
          <w:sz w:val="28"/>
          <w:szCs w:val="28"/>
          <w:lang w:val="en-US"/>
        </w:rPr>
        <w:t xml:space="preserve"> from the theoretical prediction</w:t>
      </w:r>
      <w:r w:rsidR="00D91ECE">
        <w:rPr>
          <w:sz w:val="28"/>
          <w:szCs w:val="28"/>
          <w:lang w:val="en-US"/>
        </w:rPr>
        <w:t xml:space="preserve">. The possible explanation of this difference may be </w:t>
      </w:r>
      <w:r w:rsidR="006E3C20">
        <w:rPr>
          <w:sz w:val="28"/>
          <w:szCs w:val="28"/>
          <w:lang w:val="en-US"/>
        </w:rPr>
        <w:t xml:space="preserve">the </w:t>
      </w:r>
      <w:r w:rsidR="00D91ECE">
        <w:rPr>
          <w:sz w:val="28"/>
          <w:szCs w:val="28"/>
          <w:lang w:val="en-US"/>
        </w:rPr>
        <w:t xml:space="preserve">isospin mixture. </w:t>
      </w:r>
    </w:p>
    <w:p w14:paraId="7A837960" w14:textId="77777777" w:rsidR="00D077E6" w:rsidRDefault="00D077E6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14:paraId="16F2279E" w14:textId="6C71BCAD" w:rsidR="0099725E" w:rsidRPr="00D077E6" w:rsidRDefault="0099725E" w:rsidP="0027791E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>
        <w:rPr>
          <w:lang w:val="en-US"/>
        </w:rPr>
        <w:t xml:space="preserve">1. G.M. Crawley, C. </w:t>
      </w:r>
      <w:proofErr w:type="spellStart"/>
      <w:r>
        <w:rPr>
          <w:lang w:val="en-US"/>
        </w:rPr>
        <w:t>Djalali</w:t>
      </w:r>
      <w:proofErr w:type="spellEnd"/>
      <w:r>
        <w:rPr>
          <w:lang w:val="en-US"/>
        </w:rPr>
        <w:t>, N. Marty et al, Phys. Rev. C 39, 311 (1989).</w:t>
      </w:r>
    </w:p>
    <w:p w14:paraId="0F0434D7" w14:textId="2F5F4503" w:rsidR="00D077E6" w:rsidRDefault="004760E8" w:rsidP="00D077E6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>
        <w:rPr>
          <w:lang w:val="en-US"/>
        </w:rPr>
        <w:t xml:space="preserve">2. H. Matsubara, A. </w:t>
      </w:r>
      <w:proofErr w:type="spellStart"/>
      <w:r>
        <w:rPr>
          <w:lang w:val="en-US"/>
        </w:rPr>
        <w:t>Tamii</w:t>
      </w:r>
      <w:proofErr w:type="spellEnd"/>
      <w:r>
        <w:rPr>
          <w:lang w:val="en-US"/>
        </w:rPr>
        <w:t xml:space="preserve">, H. </w:t>
      </w:r>
      <w:proofErr w:type="spellStart"/>
      <w:r>
        <w:rPr>
          <w:lang w:val="en-US"/>
        </w:rPr>
        <w:t>Nakada</w:t>
      </w:r>
      <w:proofErr w:type="spellEnd"/>
      <w:r>
        <w:rPr>
          <w:lang w:val="en-US"/>
        </w:rPr>
        <w:t xml:space="preserve"> et al, Phys. Rev</w:t>
      </w:r>
      <w:r w:rsidR="00D077E6" w:rsidRPr="00D077E6">
        <w:rPr>
          <w:lang w:val="en-US"/>
        </w:rPr>
        <w:t>.</w:t>
      </w:r>
      <w:r>
        <w:rPr>
          <w:lang w:val="en-US"/>
        </w:rPr>
        <w:t xml:space="preserve"> Let. </w:t>
      </w:r>
      <w:proofErr w:type="gramStart"/>
      <w:r>
        <w:rPr>
          <w:lang w:val="en-US"/>
        </w:rPr>
        <w:t>115, 102501 (2015).</w:t>
      </w:r>
      <w:proofErr w:type="gramEnd"/>
    </w:p>
    <w:p w14:paraId="007E0D37" w14:textId="38AA32ED" w:rsidR="0027791E" w:rsidRDefault="0027791E" w:rsidP="00D077E6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proofErr w:type="gramStart"/>
      <w:r>
        <w:rPr>
          <w:lang w:val="en-US"/>
        </w:rPr>
        <w:t xml:space="preserve">3. </w:t>
      </w:r>
      <w:r w:rsidR="007229C1">
        <w:rPr>
          <w:lang w:val="en-US"/>
        </w:rPr>
        <w:t>B. A. Brown and W.A. Richter, Phys. Rev. C 74, 034315 (2006).</w:t>
      </w:r>
      <w:proofErr w:type="gramEnd"/>
    </w:p>
    <w:p w14:paraId="5CDB9EEC" w14:textId="0D18BEFF" w:rsidR="0027791E" w:rsidRPr="0027791E" w:rsidRDefault="0027791E" w:rsidP="0027791E">
      <w:pPr>
        <w:autoSpaceDE w:val="0"/>
        <w:autoSpaceDN w:val="0"/>
        <w:adjustRightInd w:val="0"/>
        <w:ind w:firstLine="340"/>
        <w:rPr>
          <w:rFonts w:ascii="CMTT12" w:hAnsi="CMTT12" w:cs="CMTT12"/>
          <w:lang w:val="en-US" w:eastAsia="en-US"/>
        </w:rPr>
      </w:pPr>
      <w:r>
        <w:rPr>
          <w:lang w:val="en-US"/>
        </w:rPr>
        <w:t xml:space="preserve">4. </w:t>
      </w:r>
      <w:r w:rsidRPr="0027791E">
        <w:rPr>
          <w:rFonts w:ascii="CMTT12" w:hAnsi="CMTT12" w:cs="CMTT12"/>
          <w:lang w:val="en-US" w:eastAsia="en-US"/>
        </w:rPr>
        <w:t>B. A. Brown and W. D. M. Rae,</w:t>
      </w:r>
      <w:r>
        <w:rPr>
          <w:rFonts w:ascii="CMTT12" w:hAnsi="CMTT12" w:cs="CMTT12"/>
          <w:lang w:val="en-US" w:eastAsia="en-US"/>
        </w:rPr>
        <w:t xml:space="preserve"> </w:t>
      </w:r>
      <w:proofErr w:type="gramStart"/>
      <w:r>
        <w:rPr>
          <w:rFonts w:ascii="CMTT12" w:hAnsi="CMTT12" w:cs="CMTT12"/>
          <w:lang w:val="en-US" w:eastAsia="en-US"/>
        </w:rPr>
        <w:t>The</w:t>
      </w:r>
      <w:proofErr w:type="gramEnd"/>
      <w:r>
        <w:rPr>
          <w:rFonts w:ascii="CMTT12" w:hAnsi="CMTT12" w:cs="CMTT12"/>
          <w:lang w:val="en-US" w:eastAsia="en-US"/>
        </w:rPr>
        <w:t xml:space="preserve"> Shell-Model Code </w:t>
      </w:r>
      <w:proofErr w:type="spellStart"/>
      <w:r>
        <w:rPr>
          <w:rFonts w:ascii="CMTT12" w:hAnsi="CMTT12" w:cs="CMTT12"/>
          <w:lang w:val="en-US" w:eastAsia="en-US"/>
        </w:rPr>
        <w:t>NuShellX</w:t>
      </w:r>
      <w:proofErr w:type="spellEnd"/>
      <w:r>
        <w:rPr>
          <w:rFonts w:ascii="CMTT12" w:hAnsi="CMTT12" w:cs="CMTT12"/>
          <w:lang w:val="en-US" w:eastAsia="en-US"/>
        </w:rPr>
        <w:t xml:space="preserve">. </w:t>
      </w:r>
      <w:proofErr w:type="gramStart"/>
      <w:r w:rsidRPr="0027791E">
        <w:rPr>
          <w:rFonts w:ascii="CMTT12" w:hAnsi="CMTT12" w:cs="CMTT12"/>
          <w:lang w:val="en-US" w:eastAsia="en-US"/>
        </w:rPr>
        <w:t>Nuclear Data Sheets 120, 115 (2014).</w:t>
      </w:r>
      <w:proofErr w:type="gramEnd"/>
    </w:p>
    <w:p w14:paraId="2F6BDF64" w14:textId="77777777" w:rsidR="00C775A5" w:rsidRPr="00E5401A" w:rsidRDefault="00C775A5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sectPr w:rsidR="00C775A5" w:rsidRPr="00E5401A" w:rsidSect="00C77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38B64" w14:textId="77777777" w:rsidR="0008324D" w:rsidRDefault="0008324D" w:rsidP="004061C2">
      <w:r>
        <w:separator/>
      </w:r>
    </w:p>
  </w:endnote>
  <w:endnote w:type="continuationSeparator" w:id="0">
    <w:p w14:paraId="00CB605C" w14:textId="77777777" w:rsidR="0008324D" w:rsidRDefault="0008324D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MTT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86DA6" w14:textId="77777777"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D62E5" w14:textId="77777777"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2E686" w14:textId="77777777"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52808" w14:textId="77777777" w:rsidR="0008324D" w:rsidRDefault="0008324D" w:rsidP="004061C2">
      <w:r>
        <w:separator/>
      </w:r>
    </w:p>
  </w:footnote>
  <w:footnote w:type="continuationSeparator" w:id="0">
    <w:p w14:paraId="7BAFD7E2" w14:textId="77777777" w:rsidR="0008324D" w:rsidRDefault="0008324D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88503" w14:textId="77777777"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5ACA" w14:textId="77777777"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F3310" w14:textId="77777777" w:rsidR="004061C2" w:rsidRDefault="00406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2A"/>
    <w:rsid w:val="00074B75"/>
    <w:rsid w:val="00077BC8"/>
    <w:rsid w:val="0008324D"/>
    <w:rsid w:val="000A3381"/>
    <w:rsid w:val="001A1006"/>
    <w:rsid w:val="001A39D1"/>
    <w:rsid w:val="001A7891"/>
    <w:rsid w:val="001D482A"/>
    <w:rsid w:val="00275B80"/>
    <w:rsid w:val="0027791E"/>
    <w:rsid w:val="00293CE9"/>
    <w:rsid w:val="002A15E7"/>
    <w:rsid w:val="003468B3"/>
    <w:rsid w:val="003A4FBF"/>
    <w:rsid w:val="004061C2"/>
    <w:rsid w:val="0041167D"/>
    <w:rsid w:val="0043329F"/>
    <w:rsid w:val="004760E8"/>
    <w:rsid w:val="00490684"/>
    <w:rsid w:val="004E661F"/>
    <w:rsid w:val="00545ED3"/>
    <w:rsid w:val="005A058D"/>
    <w:rsid w:val="005A1D51"/>
    <w:rsid w:val="00665CFD"/>
    <w:rsid w:val="006B0359"/>
    <w:rsid w:val="006E3C20"/>
    <w:rsid w:val="007229C1"/>
    <w:rsid w:val="007B3E28"/>
    <w:rsid w:val="007E7481"/>
    <w:rsid w:val="008754C4"/>
    <w:rsid w:val="008D4C82"/>
    <w:rsid w:val="008E7BB5"/>
    <w:rsid w:val="008F7BD7"/>
    <w:rsid w:val="009067A0"/>
    <w:rsid w:val="00993D38"/>
    <w:rsid w:val="0099725E"/>
    <w:rsid w:val="009E098D"/>
    <w:rsid w:val="009E4D25"/>
    <w:rsid w:val="00AD7B52"/>
    <w:rsid w:val="00B44627"/>
    <w:rsid w:val="00B4673C"/>
    <w:rsid w:val="00BC05FB"/>
    <w:rsid w:val="00BE3BD5"/>
    <w:rsid w:val="00C47E0A"/>
    <w:rsid w:val="00C575B6"/>
    <w:rsid w:val="00C775A5"/>
    <w:rsid w:val="00CC7E21"/>
    <w:rsid w:val="00D077E6"/>
    <w:rsid w:val="00D91ECE"/>
    <w:rsid w:val="00D9628D"/>
    <w:rsid w:val="00DD178D"/>
    <w:rsid w:val="00E13B3D"/>
    <w:rsid w:val="00E5401A"/>
    <w:rsid w:val="00EB0AC3"/>
    <w:rsid w:val="00F76F7E"/>
    <w:rsid w:val="00FA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E7B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BB5"/>
    <w:rPr>
      <w:rFonts w:ascii="Tahoma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997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E7B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BB5"/>
    <w:rPr>
      <w:rFonts w:ascii="Tahoma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997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2022-01-27T13:25:00Z</dcterms:created>
  <dcterms:modified xsi:type="dcterms:W3CDTF">2022-04-01T02:46:00Z</dcterms:modified>
</cp:coreProperties>
</file>