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A5" w:rsidRPr="009017EE" w:rsidRDefault="00674E3D">
      <w:pPr>
        <w:widowControl w:val="0"/>
        <w:autoSpaceDE w:val="0"/>
        <w:autoSpaceDN w:val="0"/>
        <w:adjustRightInd w:val="0"/>
        <w:jc w:val="center"/>
        <w:rPr>
          <w:b/>
          <w:bCs/>
          <w:sz w:val="32"/>
          <w:szCs w:val="32"/>
          <w:lang w:val="kk-KZ"/>
        </w:rPr>
      </w:pPr>
      <w:r w:rsidRPr="00674E3D">
        <w:rPr>
          <w:b/>
          <w:bCs/>
          <w:sz w:val="32"/>
          <w:szCs w:val="32"/>
          <w:lang w:val="kk-KZ"/>
        </w:rPr>
        <w:t>STUDY OF SORPTION PROPERTIES OF MODIFIED STRUCTURAL MATERIALS FOR NUCLEAR POWER ON GAMMA-QUANTUM BEAMS OF LINEAR ACCELERATOR</w:t>
      </w:r>
    </w:p>
    <w:p w:rsidR="00C775A5" w:rsidRPr="00674E3D" w:rsidRDefault="00C775A5">
      <w:pPr>
        <w:widowControl w:val="0"/>
        <w:autoSpaceDE w:val="0"/>
        <w:autoSpaceDN w:val="0"/>
        <w:adjustRightInd w:val="0"/>
        <w:jc w:val="center"/>
        <w:rPr>
          <w:lang w:val="en-US"/>
        </w:rPr>
      </w:pPr>
    </w:p>
    <w:p w:rsidR="00077BC8" w:rsidRPr="00077BC8" w:rsidRDefault="009017EE" w:rsidP="00077BC8">
      <w:pPr>
        <w:widowControl w:val="0"/>
        <w:autoSpaceDE w:val="0"/>
        <w:autoSpaceDN w:val="0"/>
        <w:adjustRightInd w:val="0"/>
        <w:jc w:val="center"/>
        <w:rPr>
          <w:sz w:val="28"/>
          <w:szCs w:val="28"/>
          <w:lang w:val="en-US"/>
        </w:rPr>
      </w:pPr>
      <w:r>
        <w:rPr>
          <w:sz w:val="28"/>
          <w:szCs w:val="28"/>
          <w:lang w:val="en-US"/>
        </w:rPr>
        <w:t>Yu. A. Zaripova</w:t>
      </w:r>
      <w:r>
        <w:rPr>
          <w:sz w:val="28"/>
          <w:szCs w:val="28"/>
          <w:vertAlign w:val="superscript"/>
          <w:lang w:val="kk-KZ"/>
        </w:rPr>
        <w:t>1</w:t>
      </w:r>
      <w:r w:rsidRPr="00E5401A">
        <w:rPr>
          <w:sz w:val="28"/>
          <w:szCs w:val="28"/>
          <w:lang w:val="en-US"/>
        </w:rPr>
        <w:t xml:space="preserve">, </w:t>
      </w:r>
      <w:r>
        <w:rPr>
          <w:sz w:val="28"/>
          <w:szCs w:val="28"/>
          <w:lang w:val="en-US"/>
        </w:rPr>
        <w:t>V. V. Dyachkov</w:t>
      </w:r>
      <w:r>
        <w:rPr>
          <w:sz w:val="28"/>
          <w:szCs w:val="28"/>
          <w:vertAlign w:val="superscript"/>
          <w:lang w:val="kk-KZ"/>
        </w:rPr>
        <w:t>1</w:t>
      </w:r>
      <w:r>
        <w:rPr>
          <w:sz w:val="28"/>
          <w:szCs w:val="28"/>
          <w:lang w:val="en-US"/>
        </w:rPr>
        <w:t>, T. M. Gladkikh</w:t>
      </w:r>
      <w:r w:rsidRPr="009017EE">
        <w:rPr>
          <w:sz w:val="28"/>
          <w:szCs w:val="28"/>
          <w:vertAlign w:val="superscript"/>
          <w:lang w:val="en-US"/>
        </w:rPr>
        <w:t>2</w:t>
      </w:r>
      <w:r>
        <w:rPr>
          <w:sz w:val="28"/>
          <w:szCs w:val="28"/>
          <w:lang w:val="en-US"/>
        </w:rPr>
        <w:t>, M. T. Bigeldiyeva</w:t>
      </w:r>
      <w:r>
        <w:rPr>
          <w:sz w:val="28"/>
          <w:szCs w:val="28"/>
          <w:vertAlign w:val="superscript"/>
          <w:lang w:val="kk-KZ"/>
        </w:rPr>
        <w:t>1</w:t>
      </w:r>
      <w:r>
        <w:rPr>
          <w:sz w:val="28"/>
          <w:szCs w:val="28"/>
          <w:lang w:val="en-US"/>
        </w:rPr>
        <w:t xml:space="preserve">, </w:t>
      </w:r>
      <w:r w:rsidR="00C5476D">
        <w:rPr>
          <w:sz w:val="28"/>
          <w:szCs w:val="28"/>
          <w:lang w:val="en-US"/>
        </w:rPr>
        <w:t>Nasr Ahmed Nasr Dia</w:t>
      </w:r>
      <w:r>
        <w:rPr>
          <w:sz w:val="28"/>
          <w:szCs w:val="28"/>
          <w:lang w:val="en-US"/>
        </w:rPr>
        <w:t>b</w:t>
      </w:r>
      <w:r w:rsidR="00077BC8" w:rsidRPr="00077BC8">
        <w:rPr>
          <w:sz w:val="28"/>
          <w:szCs w:val="28"/>
          <w:vertAlign w:val="superscript"/>
          <w:lang w:val="en-US"/>
        </w:rPr>
        <w:t>3</w:t>
      </w:r>
    </w:p>
    <w:p w:rsidR="00C775A5" w:rsidRPr="008D5C50" w:rsidRDefault="00C775A5">
      <w:pPr>
        <w:widowControl w:val="0"/>
        <w:autoSpaceDE w:val="0"/>
        <w:autoSpaceDN w:val="0"/>
        <w:adjustRightInd w:val="0"/>
        <w:jc w:val="center"/>
        <w:rPr>
          <w:i/>
          <w:iCs/>
          <w:lang w:val="en-US"/>
        </w:rPr>
      </w:pPr>
      <w:r w:rsidRPr="00E5401A">
        <w:rPr>
          <w:i/>
          <w:iCs/>
          <w:vertAlign w:val="superscript"/>
          <w:lang w:val="en-US"/>
        </w:rPr>
        <w:t>1</w:t>
      </w:r>
      <w:r w:rsidR="00C5476D">
        <w:rPr>
          <w:i/>
          <w:iCs/>
          <w:lang w:val="en-US"/>
        </w:rPr>
        <w:t xml:space="preserve">al-Farabi Kazakh National </w:t>
      </w:r>
      <w:r w:rsidR="00C5476D" w:rsidRPr="007C63E5">
        <w:rPr>
          <w:i/>
          <w:iCs/>
          <w:lang w:val="en-US"/>
        </w:rPr>
        <w:t>University, Almaty, Kazakhstan</w:t>
      </w:r>
      <w:r w:rsidRPr="007C63E5">
        <w:rPr>
          <w:i/>
          <w:iCs/>
          <w:lang w:val="en-US"/>
        </w:rPr>
        <w:t xml:space="preserve">; </w:t>
      </w:r>
      <w:r w:rsidRPr="007C63E5">
        <w:rPr>
          <w:i/>
          <w:iCs/>
          <w:vertAlign w:val="superscript"/>
          <w:lang w:val="en-US"/>
        </w:rPr>
        <w:t>2</w:t>
      </w:r>
      <w:r w:rsidR="00D077E6" w:rsidRPr="007C63E5">
        <w:rPr>
          <w:i/>
          <w:lang w:val="en-US"/>
        </w:rPr>
        <w:t>S</w:t>
      </w:r>
      <w:r w:rsidR="00C5476D" w:rsidRPr="007C63E5">
        <w:rPr>
          <w:i/>
          <w:lang w:val="en-US"/>
        </w:rPr>
        <w:t>unkar</w:t>
      </w:r>
      <w:r w:rsidR="00D077E6" w:rsidRPr="007C63E5">
        <w:rPr>
          <w:i/>
          <w:lang w:val="en-US"/>
        </w:rPr>
        <w:t xml:space="preserve">, </w:t>
      </w:r>
      <w:r w:rsidR="00C5476D" w:rsidRPr="007C63E5">
        <w:rPr>
          <w:i/>
          <w:iCs/>
          <w:lang w:val="en-US"/>
        </w:rPr>
        <w:t>Almaty, Kazakhstan</w:t>
      </w:r>
      <w:r w:rsidR="00077BC8" w:rsidRPr="007C63E5">
        <w:rPr>
          <w:i/>
          <w:iCs/>
          <w:lang w:val="en-US"/>
        </w:rPr>
        <w:t xml:space="preserve">; </w:t>
      </w:r>
      <w:r w:rsidRPr="007C63E5">
        <w:rPr>
          <w:i/>
          <w:iCs/>
          <w:vertAlign w:val="superscript"/>
          <w:lang w:val="en-US"/>
        </w:rPr>
        <w:t>3</w:t>
      </w:r>
      <w:r w:rsidR="00C5476D" w:rsidRPr="007C63E5">
        <w:rPr>
          <w:i/>
          <w:lang w:val="en-US"/>
        </w:rPr>
        <w:t>Cairo University</w:t>
      </w:r>
      <w:r w:rsidR="00077BC8" w:rsidRPr="007C63E5">
        <w:rPr>
          <w:i/>
          <w:lang w:val="en-US"/>
        </w:rPr>
        <w:t xml:space="preserve">, </w:t>
      </w:r>
      <w:r w:rsidR="008D5C50" w:rsidRPr="007C63E5">
        <w:rPr>
          <w:i/>
          <w:lang w:val="en-US"/>
        </w:rPr>
        <w:t>Giza</w:t>
      </w:r>
      <w:r w:rsidR="00077BC8" w:rsidRPr="007C63E5">
        <w:rPr>
          <w:i/>
          <w:lang w:val="en-US"/>
        </w:rPr>
        <w:t xml:space="preserve">, </w:t>
      </w:r>
      <w:r w:rsidR="008D5C50" w:rsidRPr="007C63E5">
        <w:rPr>
          <w:i/>
          <w:lang w:val="en-US"/>
        </w:rPr>
        <w:t>Egypt</w:t>
      </w:r>
    </w:p>
    <w:p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8D5C50">
        <w:rPr>
          <w:lang w:val="en-US"/>
        </w:rPr>
        <w:t>zjkaznu2016</w:t>
      </w:r>
      <w:r w:rsidR="00074B75" w:rsidRPr="00E5401A">
        <w:rPr>
          <w:lang w:val="en-US"/>
        </w:rPr>
        <w:t>@</w:t>
      </w:r>
      <w:r w:rsidR="008D5C50">
        <w:rPr>
          <w:lang w:val="en-US"/>
        </w:rPr>
        <w:t>g</w:t>
      </w:r>
      <w:r w:rsidR="00077BC8">
        <w:rPr>
          <w:lang w:val="en-US"/>
        </w:rPr>
        <w:t>mail.</w:t>
      </w:r>
      <w:r w:rsidR="008D5C50">
        <w:rPr>
          <w:lang w:val="en-US"/>
        </w:rPr>
        <w:t>com</w:t>
      </w:r>
      <w:r>
        <w:rPr>
          <w:lang w:val="en-US"/>
        </w:rPr>
        <w:tab/>
      </w:r>
    </w:p>
    <w:p w:rsidR="009E098D" w:rsidRPr="00E5401A" w:rsidRDefault="009E098D" w:rsidP="009E098D">
      <w:pPr>
        <w:widowControl w:val="0"/>
        <w:autoSpaceDE w:val="0"/>
        <w:autoSpaceDN w:val="0"/>
        <w:adjustRightInd w:val="0"/>
        <w:jc w:val="center"/>
        <w:rPr>
          <w:lang w:val="en-US"/>
        </w:rPr>
      </w:pPr>
    </w:p>
    <w:p w:rsidR="0027621F" w:rsidRPr="00921A57" w:rsidRDefault="00674E3D" w:rsidP="00325EA7">
      <w:pPr>
        <w:widowControl w:val="0"/>
        <w:autoSpaceDE w:val="0"/>
        <w:autoSpaceDN w:val="0"/>
        <w:adjustRightInd w:val="0"/>
        <w:ind w:firstLine="340"/>
        <w:jc w:val="both"/>
        <w:rPr>
          <w:sz w:val="28"/>
          <w:szCs w:val="28"/>
          <w:lang w:val="en-US"/>
        </w:rPr>
      </w:pPr>
      <w:r w:rsidRPr="00674E3D">
        <w:rPr>
          <w:sz w:val="28"/>
          <w:szCs w:val="28"/>
          <w:lang w:val="en-US"/>
        </w:rPr>
        <w:t>The energy crisis is currently one of the pressing global problems.</w:t>
      </w:r>
      <w:r>
        <w:rPr>
          <w:sz w:val="28"/>
          <w:szCs w:val="28"/>
          <w:lang w:val="en-US"/>
        </w:rPr>
        <w:t xml:space="preserve"> </w:t>
      </w:r>
      <w:r w:rsidRPr="00674E3D">
        <w:rPr>
          <w:sz w:val="28"/>
          <w:szCs w:val="28"/>
          <w:lang w:val="en-US"/>
        </w:rPr>
        <w:t>And one of the solutions to this problem is the use of a highly efficient resource - nuclear energy.</w:t>
      </w:r>
      <w:r>
        <w:rPr>
          <w:sz w:val="28"/>
          <w:szCs w:val="28"/>
          <w:lang w:val="en-US"/>
        </w:rPr>
        <w:t xml:space="preserve"> </w:t>
      </w:r>
      <w:r w:rsidRPr="00674E3D">
        <w:rPr>
          <w:sz w:val="28"/>
          <w:szCs w:val="28"/>
          <w:lang w:val="en-US"/>
        </w:rPr>
        <w:t>The use and development of this resource is constrained by the safety factor in the operation of nuclear reactors.</w:t>
      </w:r>
      <w:r>
        <w:rPr>
          <w:sz w:val="28"/>
          <w:szCs w:val="28"/>
          <w:lang w:val="en-US"/>
        </w:rPr>
        <w:t xml:space="preserve"> </w:t>
      </w:r>
      <w:r w:rsidRPr="00674E3D">
        <w:rPr>
          <w:sz w:val="28"/>
          <w:szCs w:val="28"/>
          <w:lang w:val="en-US"/>
        </w:rPr>
        <w:t>Today, concrete is widely used as a material for radiation protection: it is cheap, it is easy to form structures of various sh</w:t>
      </w:r>
      <w:r>
        <w:rPr>
          <w:sz w:val="28"/>
          <w:szCs w:val="28"/>
          <w:lang w:val="en-US"/>
        </w:rPr>
        <w:t>apes, and it is a good absorber</w:t>
      </w:r>
      <w:r>
        <w:rPr>
          <w:sz w:val="28"/>
          <w:szCs w:val="28"/>
          <w:lang w:val="kk-KZ"/>
        </w:rPr>
        <w:t xml:space="preserve"> </w:t>
      </w:r>
      <w:r w:rsidR="00285EC7" w:rsidRPr="00674E3D">
        <w:rPr>
          <w:sz w:val="28"/>
          <w:szCs w:val="28"/>
          <w:lang w:val="en-US"/>
        </w:rPr>
        <w:t>[</w:t>
      </w:r>
      <w:r w:rsidR="001E571C" w:rsidRPr="00674E3D">
        <w:rPr>
          <w:sz w:val="28"/>
          <w:szCs w:val="28"/>
          <w:lang w:val="en-US"/>
        </w:rPr>
        <w:t>1</w:t>
      </w:r>
      <w:r w:rsidR="00285EC7" w:rsidRPr="00674E3D">
        <w:rPr>
          <w:sz w:val="28"/>
          <w:szCs w:val="28"/>
          <w:lang w:val="en-US"/>
        </w:rPr>
        <w:t>].</w:t>
      </w:r>
      <w:r w:rsidR="00CD21E6" w:rsidRPr="00674E3D">
        <w:rPr>
          <w:sz w:val="28"/>
          <w:szCs w:val="28"/>
          <w:lang w:val="en-US"/>
        </w:rPr>
        <w:t xml:space="preserve"> </w:t>
      </w:r>
      <w:r w:rsidRPr="007C63E5">
        <w:rPr>
          <w:sz w:val="28"/>
          <w:szCs w:val="28"/>
          <w:lang w:val="en-US"/>
        </w:rPr>
        <w:t xml:space="preserve">Radiation shielding concrete is a composite with special fillers. </w:t>
      </w:r>
      <w:r w:rsidRPr="00674E3D">
        <w:rPr>
          <w:sz w:val="28"/>
          <w:szCs w:val="28"/>
          <w:lang w:val="en-US"/>
        </w:rPr>
        <w:t>It is widely used for shielding against gamma rays and neutrons due to its good shielding properties and is the biological barrier of choice in nuclear reactors and other nuclear installations.</w:t>
      </w:r>
      <w:r>
        <w:rPr>
          <w:sz w:val="28"/>
          <w:szCs w:val="28"/>
          <w:lang w:val="en-US"/>
        </w:rPr>
        <w:t xml:space="preserve"> </w:t>
      </w:r>
      <w:r w:rsidR="00921A57" w:rsidRPr="00921A57">
        <w:rPr>
          <w:sz w:val="28"/>
          <w:szCs w:val="28"/>
          <w:lang w:val="en-US"/>
        </w:rPr>
        <w:t>However, despite this, the process of radiation damage to cement, which is part of concrete, and the effect of different concentrations of chemical elements on its radiation resistance are still insufficiently studied.</w:t>
      </w:r>
      <w:r w:rsidR="00921A57">
        <w:rPr>
          <w:sz w:val="28"/>
          <w:szCs w:val="28"/>
          <w:lang w:val="en-US"/>
        </w:rPr>
        <w:t xml:space="preserve"> </w:t>
      </w:r>
      <w:r w:rsidR="00921A57" w:rsidRPr="00921A57">
        <w:rPr>
          <w:sz w:val="28"/>
          <w:szCs w:val="28"/>
          <w:lang w:val="en-US"/>
        </w:rPr>
        <w:t>Therefore, the study of materials used to provide radiation protection is an actual direction.</w:t>
      </w:r>
    </w:p>
    <w:p w:rsidR="004E077F" w:rsidRPr="00921A57" w:rsidRDefault="00921A57" w:rsidP="00325EA7">
      <w:pPr>
        <w:widowControl w:val="0"/>
        <w:autoSpaceDE w:val="0"/>
        <w:autoSpaceDN w:val="0"/>
        <w:adjustRightInd w:val="0"/>
        <w:ind w:firstLine="340"/>
        <w:jc w:val="both"/>
        <w:rPr>
          <w:bCs/>
          <w:sz w:val="28"/>
          <w:szCs w:val="32"/>
          <w:lang w:val="en-US"/>
        </w:rPr>
      </w:pPr>
      <w:r w:rsidRPr="00921A57">
        <w:rPr>
          <w:sz w:val="28"/>
          <w:szCs w:val="28"/>
          <w:lang w:val="kk-KZ"/>
        </w:rPr>
        <w:t>In this work, studies were carried out on three samples of cement with different contents of</w:t>
      </w:r>
      <w:r>
        <w:rPr>
          <w:sz w:val="28"/>
          <w:szCs w:val="28"/>
          <w:lang w:val="en-US"/>
        </w:rPr>
        <w:t xml:space="preserve"> </w:t>
      </w:r>
      <w:r w:rsidR="0027621F" w:rsidRPr="00235DAB">
        <w:rPr>
          <w:bCs/>
          <w:sz w:val="28"/>
          <w:szCs w:val="32"/>
          <w:lang w:val="en-US"/>
        </w:rPr>
        <w:t>B</w:t>
      </w:r>
      <w:r w:rsidR="0027621F" w:rsidRPr="00921A57">
        <w:rPr>
          <w:bCs/>
          <w:sz w:val="28"/>
          <w:szCs w:val="32"/>
          <w:vertAlign w:val="subscript"/>
          <w:lang w:val="en-US"/>
        </w:rPr>
        <w:t>4</w:t>
      </w:r>
      <w:r w:rsidR="0027621F" w:rsidRPr="00235DAB">
        <w:rPr>
          <w:bCs/>
          <w:sz w:val="28"/>
          <w:szCs w:val="32"/>
          <w:lang w:val="en-US"/>
        </w:rPr>
        <w:t>C</w:t>
      </w:r>
      <w:r w:rsidR="0027621F" w:rsidRPr="00921A57">
        <w:rPr>
          <w:bCs/>
          <w:sz w:val="28"/>
          <w:szCs w:val="32"/>
          <w:lang w:val="en-US"/>
        </w:rPr>
        <w:t xml:space="preserve">, </w:t>
      </w:r>
      <w:r w:rsidR="0027621F" w:rsidRPr="0027621F">
        <w:rPr>
          <w:bCs/>
          <w:sz w:val="28"/>
          <w:szCs w:val="32"/>
          <w:lang w:val="en-US"/>
        </w:rPr>
        <w:t>Fe</w:t>
      </w:r>
      <w:r w:rsidR="0027621F" w:rsidRPr="00921A57">
        <w:rPr>
          <w:bCs/>
          <w:sz w:val="28"/>
          <w:szCs w:val="32"/>
          <w:vertAlign w:val="subscript"/>
          <w:lang w:val="en-US"/>
        </w:rPr>
        <w:t>3</w:t>
      </w:r>
      <w:r w:rsidR="0027621F" w:rsidRPr="0027621F">
        <w:rPr>
          <w:bCs/>
          <w:sz w:val="28"/>
          <w:szCs w:val="32"/>
          <w:lang w:val="en-US"/>
        </w:rPr>
        <w:t>O</w:t>
      </w:r>
      <w:r w:rsidR="0027621F" w:rsidRPr="00921A57">
        <w:rPr>
          <w:bCs/>
          <w:sz w:val="28"/>
          <w:szCs w:val="32"/>
          <w:vertAlign w:val="subscript"/>
          <w:lang w:val="en-US"/>
        </w:rPr>
        <w:t>4</w:t>
      </w:r>
      <w:r w:rsidR="0027621F" w:rsidRPr="00921A57">
        <w:rPr>
          <w:bCs/>
          <w:sz w:val="28"/>
          <w:szCs w:val="32"/>
          <w:lang w:val="en-US"/>
        </w:rPr>
        <w:t xml:space="preserve"> </w:t>
      </w:r>
      <w:r>
        <w:rPr>
          <w:bCs/>
          <w:sz w:val="28"/>
          <w:szCs w:val="32"/>
          <w:lang w:val="en-US"/>
        </w:rPr>
        <w:t>and</w:t>
      </w:r>
      <w:r w:rsidR="0027621F" w:rsidRPr="0027621F">
        <w:rPr>
          <w:bCs/>
          <w:sz w:val="28"/>
          <w:szCs w:val="32"/>
          <w:lang w:val="kk-KZ"/>
        </w:rPr>
        <w:t xml:space="preserve"> </w:t>
      </w:r>
      <w:r w:rsidR="0027621F" w:rsidRPr="0027621F">
        <w:rPr>
          <w:bCs/>
          <w:sz w:val="28"/>
          <w:szCs w:val="32"/>
          <w:lang w:val="en-US"/>
        </w:rPr>
        <w:t>BaSO</w:t>
      </w:r>
      <w:r w:rsidR="0027621F" w:rsidRPr="00921A57">
        <w:rPr>
          <w:bCs/>
          <w:sz w:val="28"/>
          <w:szCs w:val="32"/>
          <w:vertAlign w:val="subscript"/>
          <w:lang w:val="en-US"/>
        </w:rPr>
        <w:t>4</w:t>
      </w:r>
      <w:r w:rsidR="0027621F" w:rsidRPr="00921A57">
        <w:rPr>
          <w:bCs/>
          <w:sz w:val="28"/>
          <w:szCs w:val="32"/>
          <w:lang w:val="en-US"/>
        </w:rPr>
        <w:t>.</w:t>
      </w:r>
      <w:r w:rsidR="00654A58" w:rsidRPr="00921A57">
        <w:rPr>
          <w:lang w:val="en-US"/>
        </w:rPr>
        <w:t xml:space="preserve"> </w:t>
      </w:r>
      <w:r w:rsidRPr="00921A57">
        <w:rPr>
          <w:bCs/>
          <w:sz w:val="28"/>
          <w:szCs w:val="32"/>
          <w:lang w:val="en-US"/>
        </w:rPr>
        <w:t>To study the coefficients of linear absorption of gamma quanta in the samples under study, an Elekta Axesse electron accelerator with gamma quanta energies of 10 and 15 MeV was used as a source of gamma quanta.</w:t>
      </w:r>
      <w:r>
        <w:rPr>
          <w:bCs/>
          <w:sz w:val="28"/>
          <w:szCs w:val="32"/>
          <w:lang w:val="en-US"/>
        </w:rPr>
        <w:t xml:space="preserve"> </w:t>
      </w:r>
      <w:r w:rsidRPr="00921A57">
        <w:rPr>
          <w:bCs/>
          <w:sz w:val="28"/>
          <w:szCs w:val="32"/>
          <w:lang w:val="kk-KZ"/>
        </w:rPr>
        <w:t>The samples were made at Cairo University (Egypt).</w:t>
      </w:r>
      <w:r w:rsidRPr="007C63E5">
        <w:rPr>
          <w:bCs/>
          <w:sz w:val="28"/>
          <w:szCs w:val="32"/>
          <w:lang w:val="en-US"/>
        </w:rPr>
        <w:t xml:space="preserve"> </w:t>
      </w:r>
      <w:r w:rsidRPr="00921A57">
        <w:rPr>
          <w:bCs/>
          <w:sz w:val="28"/>
          <w:szCs w:val="32"/>
          <w:lang w:val="kk-KZ"/>
        </w:rPr>
        <w:t>To obtain the linear attenuation coefficients of the samples, the technique developed earlier by the authors was used</w:t>
      </w:r>
      <w:r w:rsidR="00654A58" w:rsidRPr="00654A58">
        <w:rPr>
          <w:bCs/>
          <w:sz w:val="28"/>
          <w:szCs w:val="32"/>
          <w:lang w:val="kk-KZ"/>
        </w:rPr>
        <w:t xml:space="preserve"> [2].</w:t>
      </w:r>
      <w:r w:rsidR="003F10A3">
        <w:rPr>
          <w:bCs/>
          <w:sz w:val="28"/>
          <w:szCs w:val="32"/>
          <w:lang w:val="kk-KZ"/>
        </w:rPr>
        <w:t xml:space="preserve"> </w:t>
      </w:r>
    </w:p>
    <w:p w:rsidR="00CA2958" w:rsidRPr="00921A57" w:rsidRDefault="00921A57" w:rsidP="00CA2958">
      <w:pPr>
        <w:widowControl w:val="0"/>
        <w:autoSpaceDE w:val="0"/>
        <w:autoSpaceDN w:val="0"/>
        <w:adjustRightInd w:val="0"/>
        <w:ind w:firstLine="340"/>
        <w:jc w:val="both"/>
        <w:rPr>
          <w:sz w:val="28"/>
          <w:szCs w:val="28"/>
          <w:lang w:val="en-US"/>
        </w:rPr>
      </w:pPr>
      <w:r w:rsidRPr="00921A57">
        <w:rPr>
          <w:bCs/>
          <w:sz w:val="28"/>
          <w:szCs w:val="32"/>
          <w:lang w:val="en-US"/>
        </w:rPr>
        <w:t>As a result, experimental linear attenuation coefficients for samples with various impurities were obtained, and it was shown that cement with a high BaSO</w:t>
      </w:r>
      <w:r w:rsidRPr="00921A57">
        <w:rPr>
          <w:bCs/>
          <w:sz w:val="28"/>
          <w:szCs w:val="32"/>
          <w:vertAlign w:val="subscript"/>
          <w:lang w:val="en-US"/>
        </w:rPr>
        <w:t>4</w:t>
      </w:r>
      <w:r w:rsidRPr="00921A57">
        <w:rPr>
          <w:bCs/>
          <w:sz w:val="28"/>
          <w:szCs w:val="32"/>
          <w:lang w:val="en-US"/>
        </w:rPr>
        <w:t xml:space="preserve"> content is a good absorber of 10 and 15 MeV gamma quanta.</w:t>
      </w:r>
      <w:r>
        <w:rPr>
          <w:bCs/>
          <w:sz w:val="28"/>
          <w:szCs w:val="32"/>
          <w:lang w:val="en-US"/>
        </w:rPr>
        <w:t xml:space="preserve"> </w:t>
      </w:r>
      <w:r w:rsidRPr="00921A57">
        <w:rPr>
          <w:sz w:val="28"/>
          <w:szCs w:val="28"/>
          <w:lang w:val="en-US"/>
        </w:rPr>
        <w:t>However, such samples must be studied for radiation resistance from neutron radiation.</w:t>
      </w:r>
    </w:p>
    <w:p w:rsidR="004E077F" w:rsidRPr="00674E3D" w:rsidRDefault="004E077F" w:rsidP="00CA2958">
      <w:pPr>
        <w:widowControl w:val="0"/>
        <w:autoSpaceDE w:val="0"/>
        <w:autoSpaceDN w:val="0"/>
        <w:adjustRightInd w:val="0"/>
        <w:ind w:firstLine="340"/>
        <w:jc w:val="both"/>
        <w:rPr>
          <w:szCs w:val="28"/>
          <w:lang w:val="en-US"/>
        </w:rPr>
      </w:pPr>
      <w:r w:rsidRPr="0016123E">
        <w:rPr>
          <w:sz w:val="28"/>
          <w:szCs w:val="28"/>
          <w:lang w:val="en-US"/>
        </w:rPr>
        <w:t xml:space="preserve">This research is funded by the Science Committee of the Ministry of Education and Science of the Republic of Kazakhstan (Grant No. </w:t>
      </w:r>
      <w:r w:rsidRPr="006C4405">
        <w:rPr>
          <w:sz w:val="28"/>
          <w:szCs w:val="28"/>
          <w:lang w:val="en-US"/>
        </w:rPr>
        <w:t>AP09058404).</w:t>
      </w:r>
    </w:p>
    <w:p w:rsidR="004E077F" w:rsidRDefault="004E077F" w:rsidP="004E077F">
      <w:pPr>
        <w:widowControl w:val="0"/>
        <w:autoSpaceDE w:val="0"/>
        <w:autoSpaceDN w:val="0"/>
        <w:adjustRightInd w:val="0"/>
        <w:ind w:firstLine="340"/>
        <w:jc w:val="both"/>
        <w:rPr>
          <w:sz w:val="28"/>
          <w:szCs w:val="28"/>
          <w:lang w:val="en-US"/>
        </w:rPr>
      </w:pPr>
    </w:p>
    <w:p w:rsidR="00D077E6" w:rsidRPr="00D97249" w:rsidRDefault="00D077E6" w:rsidP="00D077E6">
      <w:pPr>
        <w:widowControl w:val="0"/>
        <w:autoSpaceDE w:val="0"/>
        <w:autoSpaceDN w:val="0"/>
        <w:adjustRightInd w:val="0"/>
        <w:ind w:left="340"/>
        <w:jc w:val="both"/>
        <w:rPr>
          <w:szCs w:val="28"/>
          <w:lang w:val="en-US"/>
        </w:rPr>
      </w:pPr>
      <w:r w:rsidRPr="00D97249">
        <w:rPr>
          <w:szCs w:val="28"/>
          <w:lang w:val="en-US"/>
        </w:rPr>
        <w:t xml:space="preserve">1. </w:t>
      </w:r>
      <w:r w:rsidR="004E077F" w:rsidRPr="00D97249">
        <w:rPr>
          <w:szCs w:val="28"/>
          <w:lang w:val="en-US"/>
        </w:rPr>
        <w:t>A. Makarious, I. Bashter, E. Abdo, M. Azim, and W. Kansouh, Ann. Nucl. Energy 23(3), 195 (1996).</w:t>
      </w:r>
    </w:p>
    <w:p w:rsidR="00BE1D56" w:rsidRPr="00384153" w:rsidRDefault="003F10A3" w:rsidP="00384153">
      <w:pPr>
        <w:widowControl w:val="0"/>
        <w:autoSpaceDE w:val="0"/>
        <w:autoSpaceDN w:val="0"/>
        <w:adjustRightInd w:val="0"/>
        <w:ind w:left="340"/>
        <w:jc w:val="both"/>
        <w:rPr>
          <w:szCs w:val="28"/>
          <w:shd w:val="clear" w:color="auto" w:fill="FFFFFF"/>
          <w:lang w:val="kk-KZ"/>
        </w:rPr>
      </w:pPr>
      <w:r w:rsidRPr="00D97249">
        <w:rPr>
          <w:szCs w:val="28"/>
          <w:lang w:val="en-US"/>
        </w:rPr>
        <w:t xml:space="preserve">2. </w:t>
      </w:r>
      <w:r w:rsidRPr="00D97249">
        <w:rPr>
          <w:szCs w:val="28"/>
          <w:shd w:val="clear" w:color="auto" w:fill="FFFFFF"/>
          <w:lang w:val="en-US"/>
        </w:rPr>
        <w:t xml:space="preserve">Y. Zaripova, </w:t>
      </w:r>
      <w:r w:rsidR="00BE1D56" w:rsidRPr="00D97249">
        <w:rPr>
          <w:szCs w:val="28"/>
          <w:shd w:val="clear" w:color="auto" w:fill="FFFFFF"/>
          <w:lang w:val="en-US"/>
        </w:rPr>
        <w:t xml:space="preserve">T. Gladkikh, M. Bigeldiyeva, </w:t>
      </w:r>
      <w:r w:rsidRPr="00D97249">
        <w:rPr>
          <w:szCs w:val="28"/>
          <w:shd w:val="clear" w:color="auto" w:fill="FFFFFF"/>
          <w:lang w:val="en-US"/>
        </w:rPr>
        <w:t xml:space="preserve">V. Dyachkov, and A. Yushkov, Reports of NAS RK </w:t>
      </w:r>
      <w:r w:rsidR="00BE1D56">
        <w:rPr>
          <w:szCs w:val="28"/>
          <w:shd w:val="clear" w:color="auto" w:fill="FFFFFF"/>
          <w:lang w:val="kk-KZ"/>
        </w:rPr>
        <w:t>5</w:t>
      </w:r>
      <w:r w:rsidRPr="00D97249">
        <w:rPr>
          <w:szCs w:val="28"/>
          <w:shd w:val="clear" w:color="auto" w:fill="FFFFFF"/>
          <w:lang w:val="en-US"/>
        </w:rPr>
        <w:t xml:space="preserve">, </w:t>
      </w:r>
      <w:r w:rsidR="00BE1D56">
        <w:rPr>
          <w:szCs w:val="28"/>
          <w:shd w:val="clear" w:color="auto" w:fill="FFFFFF"/>
          <w:lang w:val="kk-KZ"/>
        </w:rPr>
        <w:t>126</w:t>
      </w:r>
      <w:r w:rsidRPr="00D97249">
        <w:rPr>
          <w:szCs w:val="28"/>
          <w:shd w:val="clear" w:color="auto" w:fill="FFFFFF"/>
          <w:lang w:val="en-US"/>
        </w:rPr>
        <w:t xml:space="preserve"> (2021).</w:t>
      </w:r>
    </w:p>
    <w:sectPr w:rsidR="00BE1D56" w:rsidRPr="00384153" w:rsidSect="00C775A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898" w:rsidRDefault="00671898" w:rsidP="004061C2">
      <w:r>
        <w:separator/>
      </w:r>
    </w:p>
  </w:endnote>
  <w:endnote w:type="continuationSeparator" w:id="1">
    <w:p w:rsidR="00671898" w:rsidRDefault="00671898" w:rsidP="00406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898" w:rsidRDefault="00671898" w:rsidP="004061C2">
      <w:r>
        <w:separator/>
      </w:r>
    </w:p>
  </w:footnote>
  <w:footnote w:type="continuationSeparator" w:id="1">
    <w:p w:rsidR="00671898" w:rsidRDefault="00671898" w:rsidP="00406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rsids>
    <w:rsidRoot w:val="001D482A"/>
    <w:rsid w:val="000645C6"/>
    <w:rsid w:val="00074B75"/>
    <w:rsid w:val="00077BC8"/>
    <w:rsid w:val="00080CDA"/>
    <w:rsid w:val="000A3381"/>
    <w:rsid w:val="00156521"/>
    <w:rsid w:val="001A39D1"/>
    <w:rsid w:val="001A7891"/>
    <w:rsid w:val="001B5D37"/>
    <w:rsid w:val="001D482A"/>
    <w:rsid w:val="001E571C"/>
    <w:rsid w:val="00235DAB"/>
    <w:rsid w:val="0027621F"/>
    <w:rsid w:val="00285EC7"/>
    <w:rsid w:val="002A15E7"/>
    <w:rsid w:val="00325EA7"/>
    <w:rsid w:val="003468B3"/>
    <w:rsid w:val="00384153"/>
    <w:rsid w:val="003A4FBF"/>
    <w:rsid w:val="003F10A3"/>
    <w:rsid w:val="004061C2"/>
    <w:rsid w:val="00490684"/>
    <w:rsid w:val="004D6693"/>
    <w:rsid w:val="004E077F"/>
    <w:rsid w:val="004E661F"/>
    <w:rsid w:val="00530A9B"/>
    <w:rsid w:val="00587738"/>
    <w:rsid w:val="005A1D51"/>
    <w:rsid w:val="005C5084"/>
    <w:rsid w:val="00654A58"/>
    <w:rsid w:val="00671898"/>
    <w:rsid w:val="00674E3D"/>
    <w:rsid w:val="006B0359"/>
    <w:rsid w:val="00724753"/>
    <w:rsid w:val="007B2001"/>
    <w:rsid w:val="007B3E28"/>
    <w:rsid w:val="007C63E5"/>
    <w:rsid w:val="007E7481"/>
    <w:rsid w:val="008D5C50"/>
    <w:rsid w:val="008F7BD7"/>
    <w:rsid w:val="009017EE"/>
    <w:rsid w:val="009067A0"/>
    <w:rsid w:val="00921A57"/>
    <w:rsid w:val="009E098D"/>
    <w:rsid w:val="009E4D25"/>
    <w:rsid w:val="00A255C9"/>
    <w:rsid w:val="00A36830"/>
    <w:rsid w:val="00AB3C6A"/>
    <w:rsid w:val="00AF12CA"/>
    <w:rsid w:val="00B4673C"/>
    <w:rsid w:val="00BE1D56"/>
    <w:rsid w:val="00BE3BD5"/>
    <w:rsid w:val="00C47E0A"/>
    <w:rsid w:val="00C5476D"/>
    <w:rsid w:val="00C575B6"/>
    <w:rsid w:val="00C63B41"/>
    <w:rsid w:val="00C775A5"/>
    <w:rsid w:val="00CA2958"/>
    <w:rsid w:val="00CC7E21"/>
    <w:rsid w:val="00CD21E6"/>
    <w:rsid w:val="00D077E6"/>
    <w:rsid w:val="00D518E5"/>
    <w:rsid w:val="00D9628D"/>
    <w:rsid w:val="00D97249"/>
    <w:rsid w:val="00DD178D"/>
    <w:rsid w:val="00E13B3D"/>
    <w:rsid w:val="00E54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75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 w:type="paragraph" w:styleId="a7">
    <w:name w:val="Balloon Text"/>
    <w:basedOn w:val="a"/>
    <w:link w:val="a8"/>
    <w:uiPriority w:val="99"/>
    <w:semiHidden/>
    <w:unhideWhenUsed/>
    <w:rsid w:val="009017EE"/>
    <w:rPr>
      <w:rFonts w:ascii="Tahoma" w:hAnsi="Tahoma" w:cs="Tahoma"/>
      <w:sz w:val="16"/>
      <w:szCs w:val="16"/>
    </w:rPr>
  </w:style>
  <w:style w:type="character" w:customStyle="1" w:styleId="a8">
    <w:name w:val="Текст выноски Знак"/>
    <w:basedOn w:val="a0"/>
    <w:link w:val="a7"/>
    <w:uiPriority w:val="99"/>
    <w:semiHidden/>
    <w:rsid w:val="009017E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 w:id="2097289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2022-01-27T13:25:00Z</dcterms:created>
  <dcterms:modified xsi:type="dcterms:W3CDTF">2022-03-15T10:43:00Z</dcterms:modified>
</cp:coreProperties>
</file>