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4F" w:rsidRPr="00295798" w:rsidRDefault="008F2213">
      <w:pPr>
        <w:widowControl w:val="0"/>
        <w:jc w:val="center"/>
        <w:rPr>
          <w:b/>
          <w:sz w:val="32"/>
          <w:szCs w:val="32"/>
          <w:lang w:val="en-US"/>
        </w:rPr>
      </w:pPr>
      <w:r w:rsidRPr="00295798">
        <w:rPr>
          <w:b/>
          <w:sz w:val="32"/>
          <w:szCs w:val="32"/>
          <w:lang w:val="en-US"/>
        </w:rPr>
        <w:t xml:space="preserve">Simulated and experimental characteristics of a gas-filled recoil separator </w:t>
      </w:r>
      <w:proofErr w:type="spellStart"/>
      <w:r w:rsidRPr="00295798">
        <w:rPr>
          <w:b/>
          <w:sz w:val="32"/>
          <w:szCs w:val="32"/>
          <w:lang w:val="en-US"/>
        </w:rPr>
        <w:t>DGFRS</w:t>
      </w:r>
      <w:proofErr w:type="spellEnd"/>
      <w:r w:rsidRPr="00295798">
        <w:rPr>
          <w:b/>
          <w:sz w:val="32"/>
          <w:szCs w:val="32"/>
          <w:lang w:val="en-US"/>
        </w:rPr>
        <w:t>-II</w:t>
      </w:r>
    </w:p>
    <w:p w:rsidR="00EE7E4F" w:rsidRPr="00295798" w:rsidRDefault="00EE7E4F">
      <w:pPr>
        <w:widowControl w:val="0"/>
        <w:jc w:val="center"/>
        <w:rPr>
          <w:lang w:val="en-US"/>
        </w:rPr>
      </w:pPr>
    </w:p>
    <w:p w:rsidR="00EE7E4F" w:rsidRPr="00295798" w:rsidRDefault="008F2213">
      <w:pPr>
        <w:widowControl w:val="0"/>
        <w:jc w:val="center"/>
        <w:rPr>
          <w:sz w:val="28"/>
          <w:szCs w:val="28"/>
          <w:lang w:val="en-US"/>
        </w:rPr>
      </w:pPr>
      <w:r w:rsidRPr="00295798">
        <w:rPr>
          <w:sz w:val="28"/>
          <w:szCs w:val="28"/>
          <w:lang w:val="en-US"/>
        </w:rPr>
        <w:t>D. I. Solovyev</w:t>
      </w:r>
      <w:r w:rsidRPr="00295798">
        <w:rPr>
          <w:sz w:val="28"/>
          <w:szCs w:val="28"/>
          <w:vertAlign w:val="superscript"/>
          <w:lang w:val="en-US"/>
        </w:rPr>
        <w:t>1</w:t>
      </w:r>
      <w:proofErr w:type="gramStart"/>
      <w:r w:rsidRPr="00295798">
        <w:rPr>
          <w:sz w:val="28"/>
          <w:szCs w:val="28"/>
          <w:lang w:val="en-US"/>
        </w:rPr>
        <w:t>,N.D.Kovrizhnykh,</w:t>
      </w:r>
      <w:r w:rsidRPr="00295798">
        <w:rPr>
          <w:sz w:val="28"/>
          <w:szCs w:val="28"/>
          <w:vertAlign w:val="superscript"/>
          <w:lang w:val="en-US"/>
        </w:rPr>
        <w:t>1</w:t>
      </w:r>
      <w:proofErr w:type="gramEnd"/>
      <w:r w:rsidRPr="00295798">
        <w:rPr>
          <w:sz w:val="28"/>
          <w:szCs w:val="28"/>
          <w:lang w:val="en-US"/>
        </w:rPr>
        <w:t>,</w:t>
      </w:r>
    </w:p>
    <w:p w:rsidR="00EE7E4F" w:rsidRPr="00295798" w:rsidRDefault="008F2213">
      <w:pPr>
        <w:widowControl w:val="0"/>
        <w:jc w:val="center"/>
        <w:rPr>
          <w:i/>
          <w:lang w:val="en-US"/>
        </w:rPr>
      </w:pPr>
      <w:proofErr w:type="gramStart"/>
      <w:r w:rsidRPr="00295798">
        <w:rPr>
          <w:i/>
          <w:vertAlign w:val="superscript"/>
          <w:lang w:val="en-US"/>
        </w:rPr>
        <w:t>1</w:t>
      </w:r>
      <w:r w:rsidRPr="00295798">
        <w:rPr>
          <w:i/>
          <w:lang w:val="en-US"/>
        </w:rPr>
        <w:t xml:space="preserve">Joint Institute for Nuclear Research, 141980 </w:t>
      </w:r>
      <w:proofErr w:type="spellStart"/>
      <w:r w:rsidRPr="00295798">
        <w:rPr>
          <w:i/>
          <w:lang w:val="en-US"/>
        </w:rPr>
        <w:t>Dubna</w:t>
      </w:r>
      <w:proofErr w:type="spellEnd"/>
      <w:r w:rsidRPr="00295798">
        <w:rPr>
          <w:i/>
          <w:lang w:val="en-US"/>
        </w:rPr>
        <w:t>, Russian Federation.</w:t>
      </w:r>
      <w:proofErr w:type="gramEnd"/>
    </w:p>
    <w:p w:rsidR="00EE7E4F" w:rsidRPr="00295798" w:rsidRDefault="008F2213">
      <w:pPr>
        <w:widowControl w:val="0"/>
        <w:tabs>
          <w:tab w:val="center" w:pos="4536"/>
          <w:tab w:val="left" w:pos="6535"/>
        </w:tabs>
        <w:rPr>
          <w:lang w:val="de-DE"/>
        </w:rPr>
      </w:pPr>
      <w:r w:rsidRPr="00295798">
        <w:rPr>
          <w:lang w:val="en-US"/>
        </w:rPr>
        <w:tab/>
      </w:r>
      <w:r w:rsidRPr="00295798">
        <w:rPr>
          <w:lang w:val="de-DE"/>
        </w:rPr>
        <w:t>E-</w:t>
      </w:r>
      <w:proofErr w:type="spellStart"/>
      <w:r w:rsidRPr="00295798">
        <w:rPr>
          <w:lang w:val="de-DE"/>
        </w:rPr>
        <w:t>mail</w:t>
      </w:r>
      <w:proofErr w:type="spellEnd"/>
      <w:r w:rsidRPr="00295798">
        <w:rPr>
          <w:lang w:val="de-DE"/>
        </w:rPr>
        <w:t>: dmitri.solov@gmail.com</w:t>
      </w:r>
      <w:r w:rsidRPr="00295798">
        <w:rPr>
          <w:lang w:val="de-DE"/>
        </w:rPr>
        <w:tab/>
      </w:r>
    </w:p>
    <w:p w:rsidR="00EE7E4F" w:rsidRPr="00295798" w:rsidRDefault="00EE7E4F">
      <w:pPr>
        <w:widowControl w:val="0"/>
        <w:jc w:val="center"/>
        <w:rPr>
          <w:lang w:val="de-DE"/>
        </w:rPr>
      </w:pPr>
    </w:p>
    <w:p w:rsidR="00295798" w:rsidRPr="00295798" w:rsidRDefault="008F2213" w:rsidP="00295798">
      <w:pPr>
        <w:spacing w:after="200" w:line="276" w:lineRule="auto"/>
        <w:jc w:val="both"/>
        <w:rPr>
          <w:sz w:val="28"/>
          <w:szCs w:val="28"/>
          <w:lang w:val="en-US"/>
        </w:rPr>
      </w:pPr>
      <w:r w:rsidRPr="00295798">
        <w:rPr>
          <w:sz w:val="28"/>
          <w:szCs w:val="28"/>
          <w:lang w:val="en-US"/>
        </w:rPr>
        <w:t xml:space="preserve">For further physical and chemical studies of </w:t>
      </w:r>
      <w:proofErr w:type="spellStart"/>
      <w:r w:rsidRPr="00295798">
        <w:rPr>
          <w:sz w:val="28"/>
          <w:szCs w:val="28"/>
          <w:lang w:val="en-US"/>
        </w:rPr>
        <w:t>superheavy</w:t>
      </w:r>
      <w:proofErr w:type="spellEnd"/>
      <w:r w:rsidRPr="00295798">
        <w:rPr>
          <w:sz w:val="28"/>
          <w:szCs w:val="28"/>
          <w:lang w:val="en-US"/>
        </w:rPr>
        <w:t xml:space="preserve"> elements (</w:t>
      </w:r>
      <w:proofErr w:type="spellStart"/>
      <w:r w:rsidRPr="00295798">
        <w:rPr>
          <w:sz w:val="28"/>
          <w:szCs w:val="28"/>
          <w:lang w:val="en-US"/>
        </w:rPr>
        <w:t>SHEs</w:t>
      </w:r>
      <w:proofErr w:type="spellEnd"/>
      <w:r w:rsidRPr="00295798">
        <w:rPr>
          <w:sz w:val="28"/>
          <w:szCs w:val="28"/>
          <w:lang w:val="en-US"/>
        </w:rPr>
        <w:t xml:space="preserve">), SHE Factory was constructed at </w:t>
      </w:r>
      <w:proofErr w:type="spellStart"/>
      <w:r w:rsidRPr="00295798">
        <w:rPr>
          <w:sz w:val="28"/>
          <w:szCs w:val="28"/>
          <w:lang w:val="en-US"/>
        </w:rPr>
        <w:t>FLNR</w:t>
      </w:r>
      <w:proofErr w:type="spellEnd"/>
      <w:r w:rsidRPr="00295798">
        <w:rPr>
          <w:sz w:val="28"/>
          <w:szCs w:val="28"/>
          <w:lang w:val="en-US"/>
        </w:rPr>
        <w:t xml:space="preserve"> </w:t>
      </w:r>
      <w:proofErr w:type="spellStart"/>
      <w:r w:rsidRPr="00295798">
        <w:rPr>
          <w:sz w:val="28"/>
          <w:szCs w:val="28"/>
          <w:lang w:val="en-US"/>
        </w:rPr>
        <w:t>JINR</w:t>
      </w:r>
      <w:proofErr w:type="spellEnd"/>
      <w:r w:rsidRPr="00295798">
        <w:rPr>
          <w:sz w:val="28"/>
          <w:szCs w:val="28"/>
          <w:lang w:val="en-US"/>
        </w:rPr>
        <w:t xml:space="preserve">. The facility is based on a new DC-280 heavy-ion accelerator that can deliver </w:t>
      </w:r>
      <w:r w:rsidRPr="00295798">
        <w:rPr>
          <w:sz w:val="28"/>
          <w:szCs w:val="28"/>
          <w:vertAlign w:val="superscript"/>
          <w:lang w:val="en-US"/>
        </w:rPr>
        <w:t>48</w:t>
      </w:r>
      <w:r w:rsidRPr="00295798">
        <w:rPr>
          <w:sz w:val="28"/>
          <w:szCs w:val="28"/>
          <w:lang w:val="en-US"/>
        </w:rPr>
        <w:t>Ca beams with a projected intensity of 6*10</w:t>
      </w:r>
      <w:r w:rsidRPr="00295798">
        <w:rPr>
          <w:sz w:val="28"/>
          <w:szCs w:val="28"/>
          <w:vertAlign w:val="superscript"/>
          <w:lang w:val="en-US"/>
        </w:rPr>
        <w:t>13</w:t>
      </w:r>
      <w:r w:rsidRPr="00295798">
        <w:rPr>
          <w:sz w:val="28"/>
          <w:szCs w:val="28"/>
          <w:lang w:val="en-US"/>
        </w:rPr>
        <w:t xml:space="preserve"> ions per second. The first experimental setup of the SHE Factory is a gas-filled recoil separator DGFRS-2 with a </w:t>
      </w:r>
      <w:proofErr w:type="spellStart"/>
      <w:r w:rsidRPr="00295798">
        <w:rPr>
          <w:sz w:val="28"/>
          <w:szCs w:val="28"/>
          <w:lang w:val="en-US"/>
        </w:rPr>
        <w:t>Q</w:t>
      </w:r>
      <w:r w:rsidRPr="00295798">
        <w:rPr>
          <w:sz w:val="28"/>
          <w:szCs w:val="28"/>
          <w:vertAlign w:val="subscript"/>
          <w:lang w:val="en-US"/>
        </w:rPr>
        <w:t>v</w:t>
      </w:r>
      <w:r w:rsidRPr="00295798">
        <w:rPr>
          <w:sz w:val="28"/>
          <w:szCs w:val="28"/>
          <w:lang w:val="en-US"/>
        </w:rPr>
        <w:t>D</w:t>
      </w:r>
      <w:r w:rsidRPr="00295798">
        <w:rPr>
          <w:sz w:val="28"/>
          <w:szCs w:val="28"/>
          <w:vertAlign w:val="subscript"/>
          <w:lang w:val="en-US"/>
        </w:rPr>
        <w:t>h</w:t>
      </w:r>
      <w:r w:rsidRPr="00295798">
        <w:rPr>
          <w:sz w:val="28"/>
          <w:szCs w:val="28"/>
          <w:lang w:val="en-US"/>
        </w:rPr>
        <w:t>Q</w:t>
      </w:r>
      <w:r w:rsidRPr="00295798">
        <w:rPr>
          <w:sz w:val="28"/>
          <w:szCs w:val="28"/>
          <w:vertAlign w:val="subscript"/>
          <w:lang w:val="en-US"/>
        </w:rPr>
        <w:t>h</w:t>
      </w:r>
      <w:r w:rsidRPr="00295798">
        <w:rPr>
          <w:sz w:val="28"/>
          <w:szCs w:val="28"/>
          <w:lang w:val="en-US"/>
        </w:rPr>
        <w:t>Q</w:t>
      </w:r>
      <w:r w:rsidRPr="00295798">
        <w:rPr>
          <w:sz w:val="28"/>
          <w:szCs w:val="28"/>
          <w:vertAlign w:val="subscript"/>
          <w:lang w:val="en-US"/>
        </w:rPr>
        <w:t>v</w:t>
      </w:r>
      <w:r w:rsidRPr="00295798">
        <w:rPr>
          <w:sz w:val="28"/>
          <w:szCs w:val="28"/>
          <w:lang w:val="en-US"/>
        </w:rPr>
        <w:t>D</w:t>
      </w:r>
      <w:proofErr w:type="spellEnd"/>
      <w:r w:rsidRPr="00295798">
        <w:rPr>
          <w:sz w:val="28"/>
          <w:szCs w:val="28"/>
          <w:lang w:val="en-US"/>
        </w:rPr>
        <w:t xml:space="preserve"> magnet configuration. </w:t>
      </w:r>
      <w:r w:rsidR="00295798" w:rsidRPr="00295798">
        <w:rPr>
          <w:rFonts w:eastAsia="CMR10"/>
          <w:sz w:val="28"/>
          <w:szCs w:val="28"/>
          <w:lang w:val="en-US"/>
        </w:rPr>
        <w:t xml:space="preserve">Basic characteristics of DGFRS-2, as well as the results of the first test experiments, are presented. The test results for collection efficiency of </w:t>
      </w:r>
      <w:r w:rsidR="00C51D5C">
        <w:rPr>
          <w:rFonts w:eastAsia="CMR10"/>
          <w:sz w:val="28"/>
          <w:szCs w:val="28"/>
          <w:lang w:val="en-US"/>
        </w:rPr>
        <w:t>evaporation residue</w:t>
      </w:r>
      <w:r w:rsidR="00295798" w:rsidRPr="00295798">
        <w:rPr>
          <w:rFonts w:eastAsia="CMR10"/>
          <w:sz w:val="28"/>
          <w:szCs w:val="28"/>
          <w:lang w:val="en-US"/>
        </w:rPr>
        <w:t xml:space="preserve">s </w:t>
      </w:r>
      <w:r w:rsidR="00C51D5C">
        <w:rPr>
          <w:rFonts w:eastAsia="CMR10"/>
          <w:sz w:val="28"/>
          <w:szCs w:val="28"/>
          <w:lang w:val="en-US"/>
        </w:rPr>
        <w:t xml:space="preserve">(ERs) </w:t>
      </w:r>
      <w:r w:rsidR="00295798" w:rsidRPr="00295798">
        <w:rPr>
          <w:rFonts w:eastAsia="CMR10"/>
          <w:sz w:val="28"/>
          <w:szCs w:val="28"/>
          <w:lang w:val="en-US"/>
        </w:rPr>
        <w:t xml:space="preserve">from reactions with accelerated </w:t>
      </w:r>
      <w:r w:rsidR="00295798" w:rsidRPr="00C51D5C">
        <w:rPr>
          <w:rFonts w:eastAsia="CMR7"/>
          <w:sz w:val="28"/>
          <w:szCs w:val="28"/>
          <w:vertAlign w:val="superscript"/>
          <w:lang w:val="en-US"/>
        </w:rPr>
        <w:t>48</w:t>
      </w:r>
      <w:r w:rsidR="00295798" w:rsidRPr="00295798">
        <w:rPr>
          <w:rFonts w:eastAsia="CMR10"/>
          <w:sz w:val="28"/>
          <w:szCs w:val="28"/>
          <w:lang w:val="en-US"/>
        </w:rPr>
        <w:t xml:space="preserve">Ca ions and background suppression showed that the new separator allows us to study the properties of </w:t>
      </w:r>
      <w:proofErr w:type="spellStart"/>
      <w:r w:rsidR="00295798" w:rsidRPr="00295798">
        <w:rPr>
          <w:rFonts w:eastAsia="CMR10"/>
          <w:sz w:val="28"/>
          <w:szCs w:val="28"/>
          <w:lang w:val="en-US"/>
        </w:rPr>
        <w:t>superheavy</w:t>
      </w:r>
      <w:proofErr w:type="spellEnd"/>
      <w:r w:rsidR="00295798" w:rsidRPr="00295798">
        <w:rPr>
          <w:rFonts w:eastAsia="CMR10"/>
          <w:sz w:val="28"/>
          <w:szCs w:val="28"/>
          <w:lang w:val="en-US"/>
        </w:rPr>
        <w:t xml:space="preserve"> elements formed in complete fusion reactions in the </w:t>
      </w:r>
      <w:proofErr w:type="spellStart"/>
      <w:r w:rsidR="00295798" w:rsidRPr="00295798">
        <w:rPr>
          <w:rFonts w:eastAsia="CMR10"/>
          <w:sz w:val="28"/>
          <w:szCs w:val="28"/>
          <w:lang w:val="en-US"/>
        </w:rPr>
        <w:t>femtobarn</w:t>
      </w:r>
      <w:proofErr w:type="spellEnd"/>
      <w:r w:rsidR="00295798" w:rsidRPr="00295798">
        <w:rPr>
          <w:rFonts w:eastAsia="CMR10"/>
          <w:sz w:val="28"/>
          <w:szCs w:val="28"/>
          <w:lang w:val="en-US"/>
        </w:rPr>
        <w:t xml:space="preserve"> cross-section range.</w:t>
      </w:r>
    </w:p>
    <w:p w:rsidR="00EE7E4F" w:rsidRPr="00295798" w:rsidRDefault="008F2213">
      <w:pPr>
        <w:spacing w:after="200" w:line="276" w:lineRule="auto"/>
        <w:jc w:val="both"/>
        <w:rPr>
          <w:sz w:val="28"/>
          <w:szCs w:val="28"/>
          <w:lang w:val="en-US"/>
        </w:rPr>
      </w:pPr>
      <w:r w:rsidRPr="00295798">
        <w:rPr>
          <w:sz w:val="28"/>
          <w:szCs w:val="28"/>
          <w:lang w:val="en-US"/>
        </w:rPr>
        <w:t>A model of the DGFRS-2 was created using a GEANT4 toolkit. The main methods of trajectory simulations of heavy ions in gaseous media are presented:</w:t>
      </w:r>
    </w:p>
    <w:p w:rsidR="00EE7E4F" w:rsidRPr="00295798" w:rsidRDefault="008F2213">
      <w:pPr>
        <w:numPr>
          <w:ilvl w:val="0"/>
          <w:numId w:val="1"/>
        </w:numPr>
        <w:spacing w:line="276" w:lineRule="auto"/>
        <w:ind w:left="850" w:hanging="283"/>
        <w:jc w:val="both"/>
        <w:rPr>
          <w:sz w:val="28"/>
          <w:szCs w:val="28"/>
          <w:lang w:val="en-US"/>
        </w:rPr>
      </w:pPr>
      <w:r w:rsidRPr="00295798">
        <w:rPr>
          <w:sz w:val="28"/>
          <w:szCs w:val="28"/>
          <w:lang w:val="en-US"/>
        </w:rPr>
        <w:t>Forming of a compound nucleus in the target layer.</w:t>
      </w:r>
    </w:p>
    <w:p w:rsidR="00EE7E4F" w:rsidRPr="00295798" w:rsidRDefault="008F2213">
      <w:pPr>
        <w:numPr>
          <w:ilvl w:val="0"/>
          <w:numId w:val="1"/>
        </w:numPr>
        <w:spacing w:line="276" w:lineRule="auto"/>
        <w:ind w:left="850" w:hanging="283"/>
        <w:jc w:val="both"/>
        <w:rPr>
          <w:sz w:val="28"/>
          <w:szCs w:val="28"/>
          <w:lang w:val="en-US"/>
        </w:rPr>
      </w:pPr>
      <w:r w:rsidRPr="00295798">
        <w:rPr>
          <w:sz w:val="28"/>
          <w:szCs w:val="28"/>
          <w:lang w:val="en-US"/>
        </w:rPr>
        <w:t>Evaporation of several neutrons from an excited nucleus.</w:t>
      </w:r>
    </w:p>
    <w:p w:rsidR="00EE7E4F" w:rsidRPr="00295798" w:rsidRDefault="008F2213">
      <w:pPr>
        <w:numPr>
          <w:ilvl w:val="0"/>
          <w:numId w:val="1"/>
        </w:numPr>
        <w:spacing w:line="276" w:lineRule="auto"/>
        <w:ind w:left="850" w:hanging="283"/>
        <w:jc w:val="both"/>
        <w:rPr>
          <w:sz w:val="28"/>
          <w:szCs w:val="28"/>
          <w:lang w:val="en-US"/>
        </w:rPr>
      </w:pPr>
      <w:r w:rsidRPr="00295798">
        <w:rPr>
          <w:sz w:val="28"/>
          <w:szCs w:val="28"/>
          <w:lang w:val="en-US"/>
        </w:rPr>
        <w:t xml:space="preserve">Modeling of multiple scattering of ERs in the target and other separator’s media (filling gas, a Mylar window between the separator and detector volumes, </w:t>
      </w:r>
      <w:proofErr w:type="gramStart"/>
      <w:r w:rsidRPr="00295798">
        <w:rPr>
          <w:sz w:val="28"/>
          <w:szCs w:val="28"/>
          <w:lang w:val="en-US"/>
        </w:rPr>
        <w:t>pentane</w:t>
      </w:r>
      <w:proofErr w:type="gramEnd"/>
      <w:r w:rsidRPr="00295798">
        <w:rPr>
          <w:sz w:val="28"/>
          <w:szCs w:val="28"/>
          <w:lang w:val="en-US"/>
        </w:rPr>
        <w:t xml:space="preserve"> in the detector chamber).</w:t>
      </w:r>
    </w:p>
    <w:p w:rsidR="00EE7E4F" w:rsidRPr="00295798" w:rsidRDefault="008F2213">
      <w:pPr>
        <w:numPr>
          <w:ilvl w:val="0"/>
          <w:numId w:val="1"/>
        </w:numPr>
        <w:spacing w:line="276" w:lineRule="auto"/>
        <w:ind w:left="850" w:hanging="283"/>
        <w:jc w:val="both"/>
        <w:rPr>
          <w:sz w:val="28"/>
          <w:szCs w:val="28"/>
          <w:lang w:val="en-US"/>
        </w:rPr>
      </w:pPr>
      <w:r w:rsidRPr="00295798">
        <w:rPr>
          <w:sz w:val="28"/>
          <w:szCs w:val="28"/>
          <w:lang w:val="en-US"/>
        </w:rPr>
        <w:t>Calculation of energy losses in the target and gaseous media.</w:t>
      </w:r>
    </w:p>
    <w:p w:rsidR="00EE7E4F" w:rsidRPr="00295798" w:rsidRDefault="008F2213">
      <w:pPr>
        <w:numPr>
          <w:ilvl w:val="0"/>
          <w:numId w:val="1"/>
        </w:numPr>
        <w:spacing w:line="276" w:lineRule="auto"/>
        <w:ind w:left="850" w:hanging="283"/>
        <w:jc w:val="both"/>
        <w:rPr>
          <w:sz w:val="28"/>
          <w:szCs w:val="28"/>
          <w:lang w:val="en-US"/>
        </w:rPr>
      </w:pPr>
      <w:r w:rsidRPr="00295798">
        <w:rPr>
          <w:sz w:val="28"/>
          <w:szCs w:val="28"/>
          <w:lang w:val="en-US"/>
        </w:rPr>
        <w:t>Modeling of ERs recharge process in gas.</w:t>
      </w:r>
    </w:p>
    <w:p w:rsidR="00EE7E4F" w:rsidRPr="00295798" w:rsidRDefault="008F2213">
      <w:pPr>
        <w:numPr>
          <w:ilvl w:val="0"/>
          <w:numId w:val="1"/>
        </w:numPr>
        <w:spacing w:line="276" w:lineRule="auto"/>
        <w:ind w:left="850" w:hanging="283"/>
        <w:jc w:val="both"/>
        <w:rPr>
          <w:sz w:val="28"/>
          <w:szCs w:val="28"/>
          <w:lang w:val="en-US"/>
        </w:rPr>
      </w:pPr>
      <w:r w:rsidRPr="00295798">
        <w:rPr>
          <w:sz w:val="28"/>
          <w:szCs w:val="28"/>
          <w:lang w:val="en-US"/>
        </w:rPr>
        <w:t>Calculation of recoil trajectory in the magnetic fields of the separator.</w:t>
      </w:r>
    </w:p>
    <w:p w:rsidR="00EE7E4F" w:rsidRPr="00295798" w:rsidRDefault="008F2213">
      <w:pPr>
        <w:spacing w:after="200" w:line="276" w:lineRule="auto"/>
        <w:jc w:val="both"/>
        <w:rPr>
          <w:sz w:val="28"/>
          <w:szCs w:val="28"/>
          <w:lang w:val="en-US"/>
        </w:rPr>
      </w:pPr>
      <w:r w:rsidRPr="00295798">
        <w:rPr>
          <w:sz w:val="28"/>
          <w:szCs w:val="28"/>
          <w:lang w:val="en-US"/>
        </w:rPr>
        <w:t>The calculated data agreed well with the experimental data generated in test experiments.</w:t>
      </w:r>
    </w:p>
    <w:sectPr w:rsidR="00EE7E4F" w:rsidRPr="00295798" w:rsidSect="00EE7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4B" w:rsidRDefault="0036294B" w:rsidP="00EE7E4F">
      <w:r>
        <w:separator/>
      </w:r>
    </w:p>
  </w:endnote>
  <w:endnote w:type="continuationSeparator" w:id="0">
    <w:p w:rsidR="0036294B" w:rsidRDefault="0036294B" w:rsidP="00EE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7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4F" w:rsidRDefault="00EE7E4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4F" w:rsidRDefault="00EE7E4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4F" w:rsidRDefault="00EE7E4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4B" w:rsidRDefault="0036294B" w:rsidP="00EE7E4F">
      <w:r>
        <w:separator/>
      </w:r>
    </w:p>
  </w:footnote>
  <w:footnote w:type="continuationSeparator" w:id="0">
    <w:p w:rsidR="0036294B" w:rsidRDefault="0036294B" w:rsidP="00EE7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4F" w:rsidRDefault="00EE7E4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4F" w:rsidRDefault="00EE7E4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4F" w:rsidRDefault="00EE7E4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6E8B"/>
    <w:multiLevelType w:val="multilevel"/>
    <w:tmpl w:val="D58C13F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E4F"/>
    <w:rsid w:val="00295798"/>
    <w:rsid w:val="0036294B"/>
    <w:rsid w:val="00392E4B"/>
    <w:rsid w:val="008F2213"/>
    <w:rsid w:val="00C51D5C"/>
    <w:rsid w:val="00EE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4F"/>
    <w:rPr>
      <w:lang w:val="ru-RU"/>
    </w:rPr>
  </w:style>
  <w:style w:type="paragraph" w:styleId="1">
    <w:name w:val="heading 1"/>
    <w:basedOn w:val="normal"/>
    <w:next w:val="normal"/>
    <w:rsid w:val="00EE7E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E7E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E7E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E7E4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EE7E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E7E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E7E4F"/>
  </w:style>
  <w:style w:type="table" w:customStyle="1" w:styleId="TableNormal">
    <w:name w:val="Table Normal"/>
    <w:rsid w:val="00EE7E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E7E4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061C2"/>
    <w:rPr>
      <w:sz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061C2"/>
    <w:rPr>
      <w:sz w:val="24"/>
      <w:lang w:val="ru-RU" w:eastAsia="ru-RU"/>
    </w:rPr>
  </w:style>
  <w:style w:type="paragraph" w:styleId="a8">
    <w:name w:val="Subtitle"/>
    <w:basedOn w:val="a"/>
    <w:next w:val="a"/>
    <w:rsid w:val="00EE7E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njOEzB/+DVCVehiH6iu7NIHFlw==">AMUW2mWZMu87rAWX0arzjNwN4GJvmkTrTpQ0cnL2rMjqptru0l8rIGl8JLKSFtvxN2OiTTKBfuN81JNg8AHcWikdLQESobrmPUPKdMgmmqjyth4ctSbWsUkXPdYD7X7i3gvsLHGAv/LwU6hue+Pw0sQorITOEPR5M3dGVf6frQfmsqgmszB0cokTdpCEuYpqd5xpYfxrzUDxZzEFZip48iytOmAknI4vD8fscsmjNF7AHtGGiWEIDb0Uk8M/xK35njU5NpR9b4bs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Vlladimir</cp:lastModifiedBy>
  <cp:revision>3</cp:revision>
  <dcterms:created xsi:type="dcterms:W3CDTF">2022-01-27T13:25:00Z</dcterms:created>
  <dcterms:modified xsi:type="dcterms:W3CDTF">2022-03-23T05:57:00Z</dcterms:modified>
</cp:coreProperties>
</file>