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126" w14:textId="5CC0D7EB" w:rsidR="00C775A5" w:rsidRPr="00E5401A" w:rsidRDefault="000155E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AB7FB8">
        <w:rPr>
          <w:b/>
          <w:bCs/>
          <w:sz w:val="32"/>
          <w:szCs w:val="32"/>
          <w:vertAlign w:val="superscript"/>
          <w:lang w:val="en-US"/>
        </w:rPr>
        <w:t>212</w:t>
      </w:r>
      <w:r>
        <w:rPr>
          <w:b/>
          <w:bCs/>
          <w:sz w:val="32"/>
          <w:szCs w:val="32"/>
          <w:lang w:val="en-US"/>
        </w:rPr>
        <w:t>Pb</w:t>
      </w:r>
      <w:r w:rsidR="00AB7FB8">
        <w:rPr>
          <w:b/>
          <w:bCs/>
          <w:sz w:val="32"/>
          <w:szCs w:val="32"/>
          <w:lang w:val="en-US"/>
        </w:rPr>
        <w:t>: Production and Applications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1A40695D" w:rsidR="00077BC8" w:rsidRPr="00077BC8" w:rsidRDefault="00AB7FB8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V. Kokov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 A. Artyukhov</w:t>
      </w:r>
      <w:r w:rsidRPr="00AB7FB8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, </w:t>
      </w:r>
      <w:r w:rsidR="00CA523A">
        <w:rPr>
          <w:sz w:val="28"/>
          <w:szCs w:val="28"/>
          <w:lang w:val="en-US"/>
        </w:rPr>
        <w:t>K. O. Korolev</w:t>
      </w:r>
      <w:r w:rsidR="00CA523A" w:rsidRPr="00CA523A">
        <w:rPr>
          <w:sz w:val="28"/>
          <w:szCs w:val="28"/>
          <w:vertAlign w:val="superscript"/>
          <w:lang w:val="en-US"/>
        </w:rPr>
        <w:t>1</w:t>
      </w:r>
      <w:r w:rsidR="00CA523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Yu. Chuvilin</w:t>
      </w:r>
      <w:r>
        <w:rPr>
          <w:sz w:val="28"/>
          <w:szCs w:val="28"/>
          <w:vertAlign w:val="superscript"/>
          <w:lang w:val="en-US"/>
        </w:rPr>
        <w:t>1,2</w:t>
      </w:r>
      <w:r w:rsidR="00077BC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</w:t>
      </w:r>
      <w:r w:rsidR="00D077E6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Panchenko</w:t>
      </w:r>
      <w:r>
        <w:rPr>
          <w:sz w:val="28"/>
          <w:szCs w:val="28"/>
          <w:vertAlign w:val="superscript"/>
          <w:lang w:val="en-US"/>
        </w:rPr>
        <w:t>1,2</w:t>
      </w:r>
    </w:p>
    <w:p w14:paraId="7C725692" w14:textId="497012CE" w:rsidR="00AB7FB8" w:rsidRPr="00C76F8E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AB7FB8">
        <w:rPr>
          <w:i/>
          <w:iCs/>
          <w:vertAlign w:val="superscript"/>
          <w:lang w:val="en-US"/>
        </w:rPr>
        <w:t xml:space="preserve"> </w:t>
      </w:r>
      <w:r w:rsidR="00AB7FB8">
        <w:rPr>
          <w:i/>
          <w:iCs/>
          <w:lang w:val="en-US"/>
        </w:rPr>
        <w:t xml:space="preserve">National Research Center </w:t>
      </w:r>
      <w:proofErr w:type="spellStart"/>
      <w:r w:rsidR="00AB7FB8">
        <w:rPr>
          <w:i/>
          <w:iCs/>
          <w:lang w:val="en-US"/>
        </w:rPr>
        <w:t>Kurchatov</w:t>
      </w:r>
      <w:proofErr w:type="spellEnd"/>
      <w:r w:rsidR="00AB7FB8">
        <w:rPr>
          <w:i/>
          <w:iCs/>
          <w:lang w:val="en-US"/>
        </w:rPr>
        <w:t xml:space="preserve"> Institute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proofErr w:type="gramStart"/>
      <w:r w:rsidR="00077BC8">
        <w:rPr>
          <w:i/>
          <w:iCs/>
          <w:lang w:val="en-US"/>
        </w:rPr>
        <w:t>Russia</w:t>
      </w:r>
      <w:r w:rsidR="00AB7FB8">
        <w:rPr>
          <w:i/>
          <w:iCs/>
          <w:lang w:val="en-US"/>
        </w:rPr>
        <w:t>;</w:t>
      </w:r>
      <w:proofErr w:type="gramEnd"/>
    </w:p>
    <w:p w14:paraId="718CABD6" w14:textId="708A15C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 xml:space="preserve"> </w:t>
      </w:r>
      <w:r w:rsidRPr="00E5401A">
        <w:rPr>
          <w:i/>
          <w:iCs/>
          <w:vertAlign w:val="superscript"/>
          <w:lang w:val="en-US"/>
        </w:rPr>
        <w:t>2</w:t>
      </w:r>
      <w:r w:rsidR="00AB7FB8">
        <w:rPr>
          <w:i/>
          <w:lang w:val="en-US"/>
        </w:rPr>
        <w:t xml:space="preserve"> </w:t>
      </w:r>
      <w:r w:rsidR="00AB7FB8">
        <w:rPr>
          <w:i/>
          <w:iCs/>
          <w:lang w:val="en-US"/>
        </w:rPr>
        <w:t>Lomonosov Moscow State University</w:t>
      </w:r>
      <w:r w:rsidR="00AB7FB8" w:rsidRPr="00E5401A">
        <w:rPr>
          <w:i/>
          <w:iCs/>
          <w:lang w:val="en-US"/>
        </w:rPr>
        <w:t xml:space="preserve">, </w:t>
      </w:r>
      <w:r w:rsidR="00AB7FB8">
        <w:rPr>
          <w:i/>
          <w:iCs/>
          <w:lang w:val="en-US"/>
        </w:rPr>
        <w:t>Moscow</w:t>
      </w:r>
      <w:r w:rsidR="00AB7FB8" w:rsidRPr="00E5401A">
        <w:rPr>
          <w:i/>
          <w:iCs/>
          <w:lang w:val="en-US"/>
        </w:rPr>
        <w:t xml:space="preserve">, </w:t>
      </w:r>
      <w:r w:rsidR="00AB7FB8">
        <w:rPr>
          <w:i/>
          <w:iCs/>
          <w:lang w:val="en-US"/>
        </w:rPr>
        <w:t>Russia</w:t>
      </w:r>
    </w:p>
    <w:p w14:paraId="3CA92542" w14:textId="1E85C193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AB7FB8">
        <w:rPr>
          <w:lang w:val="en-US"/>
        </w:rPr>
        <w:t>kvkokov</w:t>
      </w:r>
      <w:r w:rsidR="00074B75" w:rsidRPr="00E5401A">
        <w:rPr>
          <w:lang w:val="en-US"/>
        </w:rPr>
        <w:t>@</w:t>
      </w:r>
      <w:r w:rsidR="00AB7FB8">
        <w:rPr>
          <w:lang w:val="en-US"/>
        </w:rPr>
        <w:t>yandex.ru</w:t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189C8BEA" w14:textId="52D9E2A7" w:rsidR="000155E8" w:rsidRDefault="000155E8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0155E8">
        <w:rPr>
          <w:sz w:val="28"/>
          <w:szCs w:val="28"/>
          <w:lang w:val="en-US"/>
        </w:rPr>
        <w:t xml:space="preserve">Over the last </w:t>
      </w:r>
      <w:r w:rsidR="00C76F8E">
        <w:rPr>
          <w:sz w:val="28"/>
          <w:szCs w:val="28"/>
          <w:lang w:val="en-US"/>
        </w:rPr>
        <w:t>twenty years</w:t>
      </w:r>
      <w:r w:rsidRPr="000155E8">
        <w:rPr>
          <w:sz w:val="28"/>
          <w:szCs w:val="28"/>
          <w:lang w:val="en-US"/>
        </w:rPr>
        <w:t xml:space="preserve"> targeted alpha therapy has demonstrated its high </w:t>
      </w:r>
      <w:r w:rsidR="00C76F8E" w:rsidRPr="000155E8">
        <w:rPr>
          <w:sz w:val="28"/>
          <w:szCs w:val="28"/>
          <w:lang w:val="en-US"/>
        </w:rPr>
        <w:t>efficiency</w:t>
      </w:r>
      <w:r w:rsidRPr="000155E8">
        <w:rPr>
          <w:sz w:val="28"/>
          <w:szCs w:val="28"/>
          <w:lang w:val="en-US"/>
        </w:rPr>
        <w:t xml:space="preserve"> in treating various oncological diseases. </w:t>
      </w:r>
      <w:r w:rsidRPr="00AB7FB8">
        <w:rPr>
          <w:sz w:val="28"/>
          <w:szCs w:val="28"/>
          <w:vertAlign w:val="superscript"/>
          <w:lang w:val="en-US"/>
        </w:rPr>
        <w:t>212</w:t>
      </w:r>
      <w:r w:rsidR="00AB7FB8">
        <w:rPr>
          <w:sz w:val="28"/>
          <w:szCs w:val="28"/>
          <w:lang w:val="en-US"/>
        </w:rPr>
        <w:t>Pb</w:t>
      </w:r>
      <w:r w:rsidRPr="000155E8">
        <w:rPr>
          <w:sz w:val="28"/>
          <w:szCs w:val="28"/>
          <w:lang w:val="en-US"/>
        </w:rPr>
        <w:t xml:space="preserve">, with </w:t>
      </w:r>
      <w:r w:rsidR="00C76F8E">
        <w:rPr>
          <w:sz w:val="28"/>
          <w:szCs w:val="28"/>
          <w:lang w:val="en-US"/>
        </w:rPr>
        <w:t>its</w:t>
      </w:r>
      <w:r w:rsidRPr="000155E8">
        <w:rPr>
          <w:sz w:val="28"/>
          <w:szCs w:val="28"/>
          <w:lang w:val="en-US"/>
        </w:rPr>
        <w:t xml:space="preserve"> convenient half-life of 10.64 h, and </w:t>
      </w:r>
      <w:r w:rsidR="00AB7FB8">
        <w:rPr>
          <w:sz w:val="28"/>
          <w:szCs w:val="28"/>
          <w:lang w:val="en-US"/>
        </w:rPr>
        <w:t xml:space="preserve">its </w:t>
      </w:r>
      <w:r w:rsidRPr="000155E8">
        <w:rPr>
          <w:sz w:val="28"/>
          <w:szCs w:val="28"/>
          <w:lang w:val="en-US"/>
        </w:rPr>
        <w:t xml:space="preserve">daughter alpha-emitter short-lived </w:t>
      </w:r>
      <w:r w:rsidRPr="00AB7FB8">
        <w:rPr>
          <w:sz w:val="28"/>
          <w:szCs w:val="28"/>
          <w:vertAlign w:val="superscript"/>
          <w:lang w:val="en-US"/>
        </w:rPr>
        <w:t>212</w:t>
      </w:r>
      <w:r w:rsidRPr="000155E8">
        <w:rPr>
          <w:sz w:val="28"/>
          <w:szCs w:val="28"/>
          <w:lang w:val="en-US"/>
        </w:rPr>
        <w:t>Bi (T</w:t>
      </w:r>
      <w:r w:rsidRPr="00C13A0C">
        <w:rPr>
          <w:sz w:val="28"/>
          <w:szCs w:val="28"/>
          <w:vertAlign w:val="subscript"/>
          <w:lang w:val="en-US"/>
        </w:rPr>
        <w:t xml:space="preserve">1/2 </w:t>
      </w:r>
      <w:r w:rsidRPr="000155E8">
        <w:rPr>
          <w:sz w:val="28"/>
          <w:szCs w:val="28"/>
          <w:lang w:val="en-US"/>
        </w:rPr>
        <w:t xml:space="preserve">= 1 h), provides the possibility for the synthesis and purification of radiopharmaceuticals with minimum loss of radioactivity during preparation. </w:t>
      </w:r>
      <w:r w:rsidR="00C76F8E">
        <w:rPr>
          <w:sz w:val="28"/>
          <w:szCs w:val="28"/>
          <w:lang w:val="en-US"/>
        </w:rPr>
        <w:t>I</w:t>
      </w:r>
      <w:r w:rsidRPr="000155E8">
        <w:rPr>
          <w:sz w:val="28"/>
          <w:szCs w:val="28"/>
          <w:lang w:val="en-US"/>
        </w:rPr>
        <w:t xml:space="preserve">t can be milked from a radionuclide generator </w:t>
      </w:r>
      <w:r w:rsidR="00C76F8E">
        <w:rPr>
          <w:sz w:val="28"/>
          <w:szCs w:val="28"/>
          <w:lang w:val="en-US"/>
        </w:rPr>
        <w:t>via</w:t>
      </w:r>
      <w:r w:rsidRPr="000155E8">
        <w:rPr>
          <w:sz w:val="28"/>
          <w:szCs w:val="28"/>
          <w:lang w:val="en-US"/>
        </w:rPr>
        <w:t xml:space="preserve"> </w:t>
      </w:r>
      <w:r w:rsidR="00C76F8E">
        <w:rPr>
          <w:sz w:val="28"/>
          <w:szCs w:val="28"/>
          <w:lang w:val="en-US"/>
        </w:rPr>
        <w:t>various</w:t>
      </w:r>
      <w:r w:rsidRPr="000155E8">
        <w:rPr>
          <w:sz w:val="28"/>
          <w:szCs w:val="28"/>
          <w:lang w:val="en-US"/>
        </w:rPr>
        <w:t xml:space="preserve"> </w:t>
      </w:r>
      <w:r w:rsidR="00C76F8E" w:rsidRPr="000155E8">
        <w:rPr>
          <w:sz w:val="28"/>
          <w:szCs w:val="28"/>
          <w:lang w:val="en-US"/>
        </w:rPr>
        <w:t>techniques</w:t>
      </w:r>
      <w:r w:rsidRPr="000155E8">
        <w:rPr>
          <w:sz w:val="28"/>
          <w:szCs w:val="28"/>
          <w:lang w:val="en-US"/>
        </w:rPr>
        <w:t>.</w:t>
      </w:r>
    </w:p>
    <w:p w14:paraId="0F0434D7" w14:textId="39CF572D" w:rsidR="00D077E6" w:rsidRPr="00D077E6" w:rsidRDefault="000155E8" w:rsidP="00C76F8E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0155E8">
        <w:rPr>
          <w:sz w:val="28"/>
          <w:szCs w:val="28"/>
          <w:lang w:val="en-US"/>
        </w:rPr>
        <w:t>The main approaches applied for th</w:t>
      </w:r>
      <w:r w:rsidR="00C76F8E">
        <w:rPr>
          <w:sz w:val="28"/>
          <w:szCs w:val="28"/>
          <w:lang w:val="en-US"/>
        </w:rPr>
        <w:t>is</w:t>
      </w:r>
      <w:r w:rsidRPr="000155E8">
        <w:rPr>
          <w:sz w:val="28"/>
          <w:szCs w:val="28"/>
          <w:lang w:val="en-US"/>
        </w:rPr>
        <w:t xml:space="preserve"> purpose are considered and described</w:t>
      </w:r>
      <w:r w:rsidR="00AB7FB8">
        <w:rPr>
          <w:sz w:val="28"/>
          <w:szCs w:val="28"/>
          <w:lang w:val="en-US"/>
        </w:rPr>
        <w:t>,</w:t>
      </w:r>
      <w:r w:rsidRPr="000155E8">
        <w:rPr>
          <w:sz w:val="28"/>
          <w:szCs w:val="28"/>
          <w:lang w:val="en-US"/>
        </w:rPr>
        <w:t xml:space="preserve"> including chromatographic</w:t>
      </w:r>
      <w:r w:rsidR="00C76F8E">
        <w:rPr>
          <w:sz w:val="28"/>
          <w:szCs w:val="28"/>
          <w:lang w:val="en-US"/>
        </w:rPr>
        <w:t xml:space="preserve"> </w:t>
      </w:r>
      <w:r w:rsidRPr="000155E8">
        <w:rPr>
          <w:sz w:val="28"/>
          <w:szCs w:val="28"/>
          <w:lang w:val="en-US"/>
        </w:rPr>
        <w:t xml:space="preserve">and other </w:t>
      </w:r>
      <w:r w:rsidR="00C76F8E">
        <w:rPr>
          <w:sz w:val="28"/>
          <w:szCs w:val="28"/>
          <w:lang w:val="en-US"/>
        </w:rPr>
        <w:t xml:space="preserve">methods </w:t>
      </w:r>
      <w:r w:rsidRPr="000155E8">
        <w:rPr>
          <w:sz w:val="28"/>
          <w:szCs w:val="28"/>
          <w:lang w:val="en-US"/>
        </w:rPr>
        <w:t xml:space="preserve">to </w:t>
      </w:r>
      <w:r w:rsidR="00C76F8E">
        <w:rPr>
          <w:sz w:val="28"/>
          <w:szCs w:val="28"/>
          <w:lang w:val="en-US"/>
        </w:rPr>
        <w:t>separate</w:t>
      </w:r>
      <w:r w:rsidRPr="000155E8">
        <w:rPr>
          <w:sz w:val="28"/>
          <w:szCs w:val="28"/>
          <w:lang w:val="en-US"/>
        </w:rPr>
        <w:t xml:space="preserve"> </w:t>
      </w:r>
      <w:r w:rsidRPr="00AB7FB8">
        <w:rPr>
          <w:sz w:val="28"/>
          <w:szCs w:val="28"/>
          <w:vertAlign w:val="superscript"/>
          <w:lang w:val="en-US"/>
        </w:rPr>
        <w:t>212</w:t>
      </w:r>
      <w:r w:rsidRPr="000155E8">
        <w:rPr>
          <w:sz w:val="28"/>
          <w:szCs w:val="28"/>
          <w:lang w:val="en-US"/>
        </w:rPr>
        <w:t>Pb from its parent radionuclide. The results of preclinical studies with an estimation of therapeutic and tolerant doses as well as recently initiated clinical trials are presented.</w:t>
      </w: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0F3A" w14:textId="77777777" w:rsidR="003B0618" w:rsidRDefault="003B0618" w:rsidP="004061C2">
      <w:r>
        <w:separator/>
      </w:r>
    </w:p>
  </w:endnote>
  <w:endnote w:type="continuationSeparator" w:id="0">
    <w:p w14:paraId="632C78B7" w14:textId="77777777" w:rsidR="003B0618" w:rsidRDefault="003B0618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DB8F" w14:textId="77777777" w:rsidR="003B0618" w:rsidRDefault="003B0618" w:rsidP="004061C2">
      <w:r>
        <w:separator/>
      </w:r>
    </w:p>
  </w:footnote>
  <w:footnote w:type="continuationSeparator" w:id="0">
    <w:p w14:paraId="25AF57D9" w14:textId="77777777" w:rsidR="003B0618" w:rsidRDefault="003B0618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155E8"/>
    <w:rsid w:val="00074B75"/>
    <w:rsid w:val="00077BC8"/>
    <w:rsid w:val="000A3381"/>
    <w:rsid w:val="001A39D1"/>
    <w:rsid w:val="001A7891"/>
    <w:rsid w:val="001D482A"/>
    <w:rsid w:val="002A15E7"/>
    <w:rsid w:val="003468B3"/>
    <w:rsid w:val="003A4FBF"/>
    <w:rsid w:val="003B0618"/>
    <w:rsid w:val="004061C2"/>
    <w:rsid w:val="00490684"/>
    <w:rsid w:val="004E661F"/>
    <w:rsid w:val="00515B67"/>
    <w:rsid w:val="005A1D51"/>
    <w:rsid w:val="006B0359"/>
    <w:rsid w:val="007B3E28"/>
    <w:rsid w:val="007E7481"/>
    <w:rsid w:val="008F7BD7"/>
    <w:rsid w:val="009067A0"/>
    <w:rsid w:val="009E098D"/>
    <w:rsid w:val="009E4D25"/>
    <w:rsid w:val="00AB7FB8"/>
    <w:rsid w:val="00B4673C"/>
    <w:rsid w:val="00BE3BD5"/>
    <w:rsid w:val="00C13A0C"/>
    <w:rsid w:val="00C47E0A"/>
    <w:rsid w:val="00C575B6"/>
    <w:rsid w:val="00C76F8E"/>
    <w:rsid w:val="00C775A5"/>
    <w:rsid w:val="00CA523A"/>
    <w:rsid w:val="00CC7E21"/>
    <w:rsid w:val="00D077E6"/>
    <w:rsid w:val="00D9628D"/>
    <w:rsid w:val="00DD178D"/>
    <w:rsid w:val="00E13B3D"/>
    <w:rsid w:val="00E5401A"/>
    <w:rsid w:val="00F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900</Characters>
  <Application>Microsoft Office Word</Application>
  <DocSecurity>0</DocSecurity>
  <Lines>20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2022-04-15T16:42:00Z</dcterms:modified>
</cp:coreProperties>
</file>