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E6" w:rsidRDefault="00094BCD">
      <w:r>
        <w:t>Development of DCS for forward spectator detectors at the BM@N, MPD/NICA and NA61/SHINE experiments</w:t>
      </w:r>
    </w:p>
    <w:p w:rsidR="00A159E6" w:rsidRDefault="00A159E6">
      <w:pPr>
        <w:rPr>
          <w:bCs/>
          <w:lang w:val="fi-FI"/>
        </w:rPr>
      </w:pPr>
    </w:p>
    <w:p w:rsidR="00A159E6" w:rsidRPr="00094BCD" w:rsidRDefault="00094BCD">
      <w:pPr>
        <w:rPr>
          <w:lang w:val="fi-FI"/>
        </w:rPr>
      </w:pPr>
      <w:r w:rsidRPr="00094BCD">
        <w:rPr>
          <w:b/>
          <w:lang w:val="fi-FI"/>
        </w:rPr>
        <w:t>O.Petukhov</w:t>
      </w:r>
      <w:r w:rsidRPr="00094BCD">
        <w:rPr>
          <w:lang w:val="fi-FI"/>
        </w:rPr>
        <w:t>, F.Guber</w:t>
      </w:r>
      <w:r w:rsidRPr="00094BCD">
        <w:rPr>
          <w:lang w:val="fi-FI"/>
        </w:rPr>
        <w:t>, A.Ivashkin</w:t>
      </w:r>
      <w:r w:rsidRPr="00094BCD">
        <w:rPr>
          <w:lang w:val="fi-FI"/>
        </w:rPr>
        <w:t>, S.Morozov</w:t>
      </w:r>
    </w:p>
    <w:p w:rsidR="00A159E6" w:rsidRPr="00094BCD" w:rsidRDefault="00A159E6">
      <w:pPr>
        <w:rPr>
          <w:i/>
          <w:iCs/>
          <w:vertAlign w:val="superscript"/>
          <w:lang w:val="fi-FI"/>
        </w:rPr>
      </w:pPr>
    </w:p>
    <w:p w:rsidR="00A159E6" w:rsidRDefault="00094BCD">
      <w:r>
        <w:rPr>
          <w:bCs/>
          <w:i/>
          <w:iCs/>
        </w:rPr>
        <w:t xml:space="preserve">Institute for Nuclear Research, Moscow, Russia; pr. 60-letiya </w:t>
      </w:r>
      <w:proofErr w:type="spellStart"/>
      <w:r>
        <w:rPr>
          <w:bCs/>
          <w:i/>
          <w:iCs/>
        </w:rPr>
        <w:t>Oktyabrya</w:t>
      </w:r>
      <w:proofErr w:type="spellEnd"/>
      <w:r>
        <w:rPr>
          <w:bCs/>
          <w:i/>
          <w:iCs/>
        </w:rPr>
        <w:t xml:space="preserve"> 7a, Moscow, Russia</w:t>
      </w:r>
    </w:p>
    <w:p w:rsidR="00094BCD" w:rsidRDefault="00094BCD">
      <w:pPr>
        <w:rPr>
          <w:bCs/>
          <w:i/>
          <w:iCs/>
        </w:rPr>
      </w:pPr>
    </w:p>
    <w:p w:rsidR="00A159E6" w:rsidRDefault="00094BCD">
      <w:pPr>
        <w:rPr>
          <w:b/>
          <w:bCs/>
        </w:rPr>
      </w:pPr>
      <w:r>
        <w:rPr>
          <w:b/>
          <w:bCs/>
        </w:rPr>
        <w:t>Abstract</w:t>
      </w:r>
    </w:p>
    <w:p w:rsidR="00A159E6" w:rsidRDefault="00A159E6">
      <w:pPr>
        <w:rPr>
          <w:b/>
          <w:bCs/>
        </w:rPr>
      </w:pPr>
    </w:p>
    <w:p w:rsidR="00A159E6" w:rsidRDefault="00094BCD">
      <w:r>
        <w:rPr>
          <w:bCs/>
        </w:rPr>
        <w:t xml:space="preserve">The BM@N and MPD experiments at NICA facility (Dubna, Russia) will use the forward hadron calorimeters (FHCal) for centrality and reaction plane determination in the heavy ion collisions. Also the BM@N setup features </w:t>
      </w:r>
      <w:bookmarkStart w:id="0" w:name="__DdeLink__52_587440413"/>
      <w:r w:rsidRPr="00094BCD">
        <w:rPr>
          <w:bCs/>
          <w:color w:val="auto"/>
        </w:rPr>
        <w:t>Scintillation</w:t>
      </w:r>
      <w:bookmarkStart w:id="1" w:name="__DdeLink__444_3879572077"/>
      <w:bookmarkEnd w:id="0"/>
      <w:r>
        <w:rPr>
          <w:bCs/>
        </w:rPr>
        <w:t xml:space="preserve"> Wall</w:t>
      </w:r>
      <w:bookmarkEnd w:id="1"/>
      <w:r>
        <w:rPr>
          <w:bCs/>
        </w:rPr>
        <w:t xml:space="preserve"> and the Be</w:t>
      </w:r>
      <w:r>
        <w:rPr>
          <w:bCs/>
        </w:rPr>
        <w:t xml:space="preserve">am </w:t>
      </w:r>
      <w:proofErr w:type="spellStart"/>
      <w:r>
        <w:rPr>
          <w:bCs/>
        </w:rPr>
        <w:t>Hodoscope</w:t>
      </w:r>
      <w:proofErr w:type="spellEnd"/>
      <w:r>
        <w:rPr>
          <w:bCs/>
        </w:rPr>
        <w:t xml:space="preserve"> detectors for charged fragments measurements. The </w:t>
      </w:r>
      <w:r>
        <w:rPr>
          <w:bCs/>
        </w:rPr>
        <w:t xml:space="preserve">NA61/SHINE experiment at CERN is using two projectile spectator detectors (Main PSD and Forward PSD) for centrality and reaction plane measurements. </w:t>
      </w:r>
    </w:p>
    <w:p w:rsidR="00A159E6" w:rsidRDefault="00094BCD">
      <w:r>
        <w:rPr>
          <w:bCs/>
        </w:rPr>
        <w:t xml:space="preserve">All detectors </w:t>
      </w:r>
      <w:r>
        <w:rPr>
          <w:bCs/>
        </w:rPr>
        <w:t>have light readout based on si</w:t>
      </w:r>
      <w:r>
        <w:rPr>
          <w:bCs/>
        </w:rPr>
        <w:t xml:space="preserve">licon photomultipliers. In each experiment </w:t>
      </w:r>
      <w:r>
        <w:rPr>
          <w:bCs/>
        </w:rPr>
        <w:t xml:space="preserve">forward detectors have </w:t>
      </w:r>
      <w:r w:rsidRPr="00094BCD">
        <w:rPr>
          <w:bCs/>
        </w:rPr>
        <w:t>several hundred</w:t>
      </w:r>
      <w:r>
        <w:rPr>
          <w:bCs/>
        </w:rPr>
        <w:t xml:space="preserve"> </w:t>
      </w:r>
      <w:r>
        <w:rPr>
          <w:bCs/>
        </w:rPr>
        <w:t xml:space="preserve">readout channels. </w:t>
      </w:r>
    </w:p>
    <w:p w:rsidR="00A159E6" w:rsidRDefault="00094BCD">
      <w:r>
        <w:rPr>
          <w:bCs/>
        </w:rPr>
        <w:t xml:space="preserve">Forward detectors share the common architecture that simplifies the development of the Detector Control System (DCS). </w:t>
      </w:r>
      <w:r>
        <w:rPr>
          <w:bCs/>
        </w:rPr>
        <w:t>The developed algorithms and software for the DCS</w:t>
      </w:r>
      <w:r>
        <w:rPr>
          <w:bCs/>
        </w:rPr>
        <w:t xml:space="preserve"> of these detectors to control the bias MPPCs volt</w:t>
      </w:r>
      <w:r>
        <w:rPr>
          <w:bCs/>
        </w:rPr>
        <w:t>ages and the temperature of MPPCs and its integration into the experiment-wide DCS will be reported.</w:t>
      </w:r>
    </w:p>
    <w:p w:rsidR="00A159E6" w:rsidRDefault="00A159E6">
      <w:pPr>
        <w:rPr>
          <w:b/>
          <w:bCs/>
        </w:rPr>
      </w:pPr>
    </w:p>
    <w:p w:rsidR="00A159E6" w:rsidRDefault="00A159E6"/>
    <w:sectPr w:rsidR="00A159E6" w:rsidSect="00A159E6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9"/>
  <w:characterSpacingControl w:val="doNotCompress"/>
  <w:compat/>
  <w:rsids>
    <w:rsidRoot w:val="00A159E6"/>
    <w:rsid w:val="00094BCD"/>
    <w:rsid w:val="00A1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Zen Hei Sharp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E6"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A159E6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A159E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159E6"/>
    <w:pPr>
      <w:spacing w:after="140" w:line="288" w:lineRule="auto"/>
    </w:pPr>
  </w:style>
  <w:style w:type="paragraph" w:styleId="List">
    <w:name w:val="List"/>
    <w:basedOn w:val="BodyText"/>
    <w:rsid w:val="00A159E6"/>
  </w:style>
  <w:style w:type="paragraph" w:styleId="Caption">
    <w:name w:val="caption"/>
    <w:basedOn w:val="Normal"/>
    <w:qFormat/>
    <w:rsid w:val="00A159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159E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revision>3</cp:revision>
  <dcterms:created xsi:type="dcterms:W3CDTF">2022-03-27T23:17:00Z</dcterms:created>
  <dcterms:modified xsi:type="dcterms:W3CDTF">2022-03-31T19:34:00Z</dcterms:modified>
  <dc:language>en-US</dc:language>
</cp:coreProperties>
</file>