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948" w14:textId="4465670A" w:rsidR="00C775A5" w:rsidRPr="003956C8" w:rsidRDefault="003956C8">
      <w:pPr>
        <w:widowControl w:val="0"/>
        <w:autoSpaceDE w:val="0"/>
        <w:autoSpaceDN w:val="0"/>
        <w:adjustRightInd w:val="0"/>
        <w:jc w:val="center"/>
        <w:rPr>
          <w:lang w:val="en-US"/>
        </w:rPr>
      </w:pPr>
      <w:r w:rsidRPr="003956C8">
        <w:rPr>
          <w:b/>
          <w:bCs/>
          <w:sz w:val="32"/>
          <w:szCs w:val="32"/>
          <w:lang w:val="en-US"/>
        </w:rPr>
        <w:t xml:space="preserve">ESTIMATION OF THE CONTRIBUTION OF SECONDARY NEUTRONS TO THE ABSORBED DOSE DURING THE OPERATION OF MEDICAL </w:t>
      </w:r>
      <w:r>
        <w:rPr>
          <w:b/>
          <w:bCs/>
          <w:sz w:val="32"/>
          <w:szCs w:val="32"/>
          <w:lang w:val="en-US"/>
        </w:rPr>
        <w:t>LINAC</w:t>
      </w:r>
    </w:p>
    <w:p w14:paraId="3DEABE20" w14:textId="5EC174FC" w:rsidR="00077BC8" w:rsidRPr="003956C8" w:rsidRDefault="003956C8" w:rsidP="003956C8">
      <w:pPr>
        <w:pStyle w:val="a7"/>
        <w:widowControl w:val="0"/>
        <w:numPr>
          <w:ilvl w:val="0"/>
          <w:numId w:val="1"/>
        </w:numPr>
        <w:autoSpaceDE w:val="0"/>
        <w:autoSpaceDN w:val="0"/>
        <w:adjustRightInd w:val="0"/>
        <w:jc w:val="center"/>
        <w:rPr>
          <w:sz w:val="28"/>
          <w:szCs w:val="28"/>
          <w:lang w:val="en-US"/>
        </w:rPr>
      </w:pPr>
      <w:r w:rsidRPr="003956C8">
        <w:rPr>
          <w:sz w:val="28"/>
          <w:szCs w:val="28"/>
          <w:lang w:val="en-US"/>
        </w:rPr>
        <w:t>A. Shcherbakov</w:t>
      </w:r>
      <w:r w:rsidR="000A3381" w:rsidRPr="003956C8">
        <w:rPr>
          <w:sz w:val="28"/>
          <w:szCs w:val="28"/>
          <w:vertAlign w:val="superscript"/>
          <w:lang w:val="en-US"/>
        </w:rPr>
        <w:t>1</w:t>
      </w:r>
      <w:r w:rsidR="00C775A5" w:rsidRPr="003956C8">
        <w:rPr>
          <w:sz w:val="28"/>
          <w:szCs w:val="28"/>
          <w:lang w:val="en-US"/>
        </w:rPr>
        <w:t xml:space="preserve">, </w:t>
      </w:r>
      <w:r w:rsidRPr="003956C8">
        <w:rPr>
          <w:sz w:val="28"/>
          <w:szCs w:val="28"/>
          <w:lang w:val="en-US"/>
        </w:rPr>
        <w:t>E.</w:t>
      </w:r>
      <w:r>
        <w:rPr>
          <w:sz w:val="28"/>
          <w:szCs w:val="28"/>
          <w:lang w:val="en-US"/>
        </w:rPr>
        <w:t xml:space="preserve"> </w:t>
      </w:r>
      <w:r w:rsidRPr="003956C8">
        <w:rPr>
          <w:sz w:val="28"/>
          <w:szCs w:val="28"/>
          <w:lang w:val="en-US"/>
        </w:rPr>
        <w:t>N. Lykova</w:t>
      </w:r>
      <w:r w:rsidRPr="003956C8">
        <w:rPr>
          <w:sz w:val="28"/>
          <w:szCs w:val="28"/>
          <w:vertAlign w:val="superscript"/>
          <w:lang w:val="en-US"/>
        </w:rPr>
        <w:t>1</w:t>
      </w:r>
      <w:r w:rsidR="00077BC8" w:rsidRPr="003956C8">
        <w:rPr>
          <w:sz w:val="28"/>
          <w:szCs w:val="28"/>
          <w:lang w:val="en-US"/>
        </w:rPr>
        <w:t>,</w:t>
      </w:r>
      <w:r w:rsidRPr="003956C8">
        <w:rPr>
          <w:sz w:val="28"/>
          <w:szCs w:val="28"/>
          <w:lang w:val="en-US"/>
        </w:rPr>
        <w:t xml:space="preserve"> M.</w:t>
      </w:r>
      <w:r>
        <w:rPr>
          <w:sz w:val="28"/>
          <w:szCs w:val="28"/>
          <w:lang w:val="en-US"/>
        </w:rPr>
        <w:t xml:space="preserve"> </w:t>
      </w:r>
      <w:r w:rsidRPr="003956C8">
        <w:rPr>
          <w:sz w:val="28"/>
          <w:szCs w:val="28"/>
          <w:lang w:val="en-US"/>
        </w:rPr>
        <w:t>V. Zheltonozhskaya</w:t>
      </w:r>
      <w:r w:rsidRPr="003956C8">
        <w:rPr>
          <w:sz w:val="28"/>
          <w:szCs w:val="28"/>
          <w:vertAlign w:val="superscript"/>
          <w:lang w:val="en-US"/>
        </w:rPr>
        <w:t>1</w:t>
      </w:r>
      <w:r w:rsidRPr="003956C8">
        <w:rPr>
          <w:sz w:val="28"/>
          <w:szCs w:val="28"/>
          <w:lang w:val="en-US"/>
        </w:rPr>
        <w:t xml:space="preserve">, </w:t>
      </w:r>
      <w:r>
        <w:rPr>
          <w:sz w:val="28"/>
          <w:szCs w:val="28"/>
          <w:lang w:val="en-US"/>
        </w:rPr>
        <w:t>S. A. Zolotov</w:t>
      </w:r>
      <w:r w:rsidRPr="00E5401A">
        <w:rPr>
          <w:sz w:val="28"/>
          <w:szCs w:val="28"/>
          <w:vertAlign w:val="superscript"/>
          <w:lang w:val="en-US"/>
        </w:rPr>
        <w:t>1</w:t>
      </w:r>
    </w:p>
    <w:p w14:paraId="718CABD6" w14:textId="47EC9B41" w:rsidR="00C775A5" w:rsidRPr="00E5401A" w:rsidRDefault="00C775A5">
      <w:pPr>
        <w:widowControl w:val="0"/>
        <w:autoSpaceDE w:val="0"/>
        <w:autoSpaceDN w:val="0"/>
        <w:adjustRightInd w:val="0"/>
        <w:jc w:val="center"/>
        <w:rPr>
          <w:i/>
          <w:iCs/>
          <w:lang w:val="en-US"/>
        </w:rPr>
      </w:pPr>
      <w:r w:rsidRPr="00E5401A">
        <w:rPr>
          <w:i/>
          <w:iCs/>
          <w:vertAlign w:val="superscript"/>
          <w:lang w:val="en-US"/>
        </w:rPr>
        <w:t>1</w:t>
      </w:r>
      <w:r w:rsidR="00077BC8">
        <w:rPr>
          <w:i/>
          <w:iCs/>
          <w:lang w:val="en-US"/>
        </w:rPr>
        <w:t>Lomonosov Moscow State University</w:t>
      </w:r>
      <w:r w:rsidRPr="00E5401A">
        <w:rPr>
          <w:i/>
          <w:iCs/>
          <w:lang w:val="en-US"/>
        </w:rPr>
        <w:t xml:space="preserve">, </w:t>
      </w:r>
      <w:r w:rsidR="00077BC8">
        <w:rPr>
          <w:i/>
          <w:iCs/>
          <w:lang w:val="en-US"/>
        </w:rPr>
        <w:t>Moscow</w:t>
      </w:r>
      <w:r w:rsidRPr="00E5401A">
        <w:rPr>
          <w:i/>
          <w:iCs/>
          <w:lang w:val="en-US"/>
        </w:rPr>
        <w:t xml:space="preserve">, </w:t>
      </w:r>
      <w:r w:rsidR="00077BC8">
        <w:rPr>
          <w:i/>
          <w:iCs/>
          <w:lang w:val="en-US"/>
        </w:rPr>
        <w:t>Russia</w:t>
      </w:r>
      <w:r w:rsidRPr="00E5401A">
        <w:rPr>
          <w:i/>
          <w:iCs/>
          <w:lang w:val="en-US"/>
        </w:rPr>
        <w:t>;</w:t>
      </w:r>
    </w:p>
    <w:p w14:paraId="3CA92542" w14:textId="616EB506"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0C3582">
        <w:rPr>
          <w:lang w:val="en-US"/>
        </w:rPr>
        <w:t>Alexey.Sherbakow</w:t>
      </w:r>
      <w:r w:rsidR="00074B75" w:rsidRPr="00E5401A">
        <w:rPr>
          <w:lang w:val="en-US"/>
        </w:rPr>
        <w:t>@</w:t>
      </w:r>
      <w:r w:rsidR="000C3582">
        <w:rPr>
          <w:lang w:val="en-US"/>
        </w:rPr>
        <w:t>gmai</w:t>
      </w:r>
      <w:r w:rsidR="00077BC8">
        <w:rPr>
          <w:lang w:val="en-US"/>
        </w:rPr>
        <w:t>l.</w:t>
      </w:r>
      <w:r w:rsidR="000C3582">
        <w:rPr>
          <w:lang w:val="en-US"/>
        </w:rPr>
        <w:t>com</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78D02956" w14:textId="5722F143" w:rsidR="00EC7AA9" w:rsidRPr="00EC7AA9" w:rsidRDefault="00EC7AA9" w:rsidP="00EC7AA9">
      <w:pPr>
        <w:widowControl w:val="0"/>
        <w:autoSpaceDE w:val="0"/>
        <w:autoSpaceDN w:val="0"/>
        <w:adjustRightInd w:val="0"/>
        <w:ind w:firstLine="340"/>
        <w:jc w:val="both"/>
        <w:rPr>
          <w:sz w:val="28"/>
          <w:szCs w:val="28"/>
          <w:lang w:val="en-US"/>
        </w:rPr>
      </w:pPr>
      <w:r>
        <w:rPr>
          <w:sz w:val="28"/>
          <w:szCs w:val="28"/>
          <w:lang w:val="en-US"/>
        </w:rPr>
        <w:t>B</w:t>
      </w:r>
      <w:r w:rsidRPr="00EC7AA9">
        <w:rPr>
          <w:sz w:val="28"/>
          <w:szCs w:val="28"/>
          <w:lang w:val="en-US"/>
        </w:rPr>
        <w:t xml:space="preserve">remsstrahlung obtained during the operation of medical </w:t>
      </w:r>
      <w:proofErr w:type="spellStart"/>
      <w:r w:rsidRPr="00EC7AA9">
        <w:rPr>
          <w:sz w:val="28"/>
          <w:szCs w:val="28"/>
          <w:lang w:val="en-US"/>
        </w:rPr>
        <w:t>lin</w:t>
      </w:r>
      <w:r>
        <w:rPr>
          <w:sz w:val="28"/>
          <w:szCs w:val="28"/>
          <w:lang w:val="en-US"/>
        </w:rPr>
        <w:t>ac</w:t>
      </w:r>
      <w:proofErr w:type="spellEnd"/>
      <w:r>
        <w:rPr>
          <w:sz w:val="28"/>
          <w:szCs w:val="28"/>
          <w:lang w:val="en-US"/>
        </w:rPr>
        <w:t xml:space="preserve"> is used i</w:t>
      </w:r>
      <w:r w:rsidRPr="00EC7AA9">
        <w:rPr>
          <w:sz w:val="28"/>
          <w:szCs w:val="28"/>
          <w:lang w:val="en-US"/>
        </w:rPr>
        <w:t xml:space="preserve">n the treatment of various types of cancer. At photon energies above 8 MeV, secondary neutrons are produced as a result of photonuclear reactions. This radiation </w:t>
      </w:r>
      <w:r>
        <w:rPr>
          <w:sz w:val="28"/>
          <w:szCs w:val="28"/>
          <w:lang w:val="en-US"/>
        </w:rPr>
        <w:t>is able to</w:t>
      </w:r>
      <w:r w:rsidRPr="00EC7AA9">
        <w:rPr>
          <w:sz w:val="28"/>
          <w:szCs w:val="28"/>
          <w:lang w:val="en-US"/>
        </w:rPr>
        <w:t xml:space="preserve"> cause additional dose load on the patient, as well as unacceptable working conditions for personnel.</w:t>
      </w:r>
    </w:p>
    <w:p w14:paraId="64CEB8DC" w14:textId="77777777" w:rsidR="00EC7AA9" w:rsidRPr="00EC7AA9" w:rsidRDefault="00EC7AA9" w:rsidP="00EC7AA9">
      <w:pPr>
        <w:widowControl w:val="0"/>
        <w:autoSpaceDE w:val="0"/>
        <w:autoSpaceDN w:val="0"/>
        <w:adjustRightInd w:val="0"/>
        <w:ind w:firstLine="340"/>
        <w:jc w:val="both"/>
        <w:rPr>
          <w:sz w:val="28"/>
          <w:szCs w:val="28"/>
          <w:lang w:val="en-US"/>
        </w:rPr>
      </w:pPr>
      <w:r w:rsidRPr="00EC7AA9">
        <w:rPr>
          <w:sz w:val="28"/>
          <w:szCs w:val="28"/>
          <w:lang w:val="en-US"/>
        </w:rPr>
        <w:t>The contribution to the dose due to secondary neutrons is not estimated and is not taken into account in modern planning systems. The relatively small contribution of photoneutrons to the radiation flux leads to a large increase in the dose in the irradiated tissues, which is unacceptable in the treatment of oncology.</w:t>
      </w:r>
    </w:p>
    <w:p w14:paraId="7A2CDCE0" w14:textId="77777777" w:rsidR="00106D89" w:rsidRDefault="00EC7AA9" w:rsidP="00EC7AA9">
      <w:pPr>
        <w:widowControl w:val="0"/>
        <w:autoSpaceDE w:val="0"/>
        <w:autoSpaceDN w:val="0"/>
        <w:adjustRightInd w:val="0"/>
        <w:ind w:firstLine="340"/>
        <w:jc w:val="both"/>
        <w:rPr>
          <w:sz w:val="28"/>
          <w:szCs w:val="28"/>
          <w:lang w:val="en-US"/>
        </w:rPr>
      </w:pPr>
      <w:r>
        <w:rPr>
          <w:sz w:val="28"/>
          <w:szCs w:val="28"/>
          <w:lang w:val="en-US"/>
        </w:rPr>
        <w:t>T</w:t>
      </w:r>
      <w:r w:rsidRPr="00EC7AA9">
        <w:rPr>
          <w:sz w:val="28"/>
          <w:szCs w:val="28"/>
          <w:lang w:val="en-US"/>
        </w:rPr>
        <w:t>he head of a medical linear accelerator is modeled</w:t>
      </w:r>
      <w:r w:rsidR="00106D89">
        <w:rPr>
          <w:sz w:val="28"/>
          <w:szCs w:val="28"/>
          <w:lang w:val="en-US"/>
        </w:rPr>
        <w:t xml:space="preserve"> in order</w:t>
      </w:r>
      <w:r>
        <w:rPr>
          <w:sz w:val="28"/>
          <w:szCs w:val="28"/>
          <w:lang w:val="en-US"/>
        </w:rPr>
        <w:t xml:space="preserve"> t</w:t>
      </w:r>
      <w:r w:rsidRPr="00EC7AA9">
        <w:rPr>
          <w:sz w:val="28"/>
          <w:szCs w:val="28"/>
          <w:lang w:val="en-US"/>
        </w:rPr>
        <w:t>o estimate the contribution of secondary particles to the dose</w:t>
      </w:r>
      <w:r w:rsidR="00106D89">
        <w:rPr>
          <w:sz w:val="28"/>
          <w:szCs w:val="28"/>
          <w:lang w:val="en-US"/>
        </w:rPr>
        <w:t>.</w:t>
      </w:r>
      <w:r w:rsidRPr="00EC7AA9">
        <w:rPr>
          <w:sz w:val="28"/>
          <w:szCs w:val="28"/>
          <w:lang w:val="en-US"/>
        </w:rPr>
        <w:t xml:space="preserve"> The model is validated based on the depth </w:t>
      </w:r>
      <w:r w:rsidR="00106D89">
        <w:rPr>
          <w:sz w:val="28"/>
          <w:szCs w:val="28"/>
          <w:lang w:val="en-US"/>
        </w:rPr>
        <w:t xml:space="preserve">dose </w:t>
      </w:r>
      <w:r w:rsidRPr="00EC7AA9">
        <w:rPr>
          <w:sz w:val="28"/>
          <w:szCs w:val="28"/>
          <w:lang w:val="en-US"/>
        </w:rPr>
        <w:t xml:space="preserve">distribution in water. </w:t>
      </w:r>
    </w:p>
    <w:p w14:paraId="0F0434D7" w14:textId="1DB9A273" w:rsidR="00D077E6" w:rsidRPr="00D65314" w:rsidRDefault="00106D89" w:rsidP="00D65314">
      <w:pPr>
        <w:widowControl w:val="0"/>
        <w:autoSpaceDE w:val="0"/>
        <w:autoSpaceDN w:val="0"/>
        <w:adjustRightInd w:val="0"/>
        <w:ind w:firstLine="340"/>
        <w:jc w:val="both"/>
        <w:rPr>
          <w:sz w:val="28"/>
          <w:szCs w:val="28"/>
          <w:lang w:val="en-US"/>
        </w:rPr>
      </w:pPr>
      <w:r>
        <w:rPr>
          <w:sz w:val="28"/>
          <w:szCs w:val="28"/>
          <w:lang w:val="en-US"/>
        </w:rPr>
        <w:t>As the result of the study, t</w:t>
      </w:r>
      <w:r w:rsidR="00EC7AA9" w:rsidRPr="00EC7AA9">
        <w:rPr>
          <w:sz w:val="28"/>
          <w:szCs w:val="28"/>
          <w:lang w:val="en-US"/>
        </w:rPr>
        <w:t>he spectra of secondary neutrons were obtained, their average energy was estimated, and the contribution of photoneutron radiation to the dose was calculated.</w:t>
      </w:r>
    </w:p>
    <w:p w14:paraId="2F6BDF64" w14:textId="77777777" w:rsidR="00C775A5" w:rsidRPr="00E5401A" w:rsidRDefault="00C775A5" w:rsidP="009E098D">
      <w:pPr>
        <w:widowControl w:val="0"/>
        <w:autoSpaceDE w:val="0"/>
        <w:autoSpaceDN w:val="0"/>
        <w:adjustRightInd w:val="0"/>
        <w:jc w:val="center"/>
        <w:rPr>
          <w:lang w:val="en-US"/>
        </w:rPr>
      </w:pPr>
    </w:p>
    <w:sectPr w:rsidR="00C775A5" w:rsidRPr="00E5401A" w:rsidSect="00C775A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C481" w14:textId="77777777" w:rsidR="00154EF6" w:rsidRDefault="00154EF6" w:rsidP="004061C2">
      <w:r>
        <w:separator/>
      </w:r>
    </w:p>
  </w:endnote>
  <w:endnote w:type="continuationSeparator" w:id="0">
    <w:p w14:paraId="05721D82" w14:textId="77777777" w:rsidR="00154EF6" w:rsidRDefault="00154EF6"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DA6" w14:textId="77777777" w:rsidR="004061C2" w:rsidRDefault="00406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2E5" w14:textId="77777777" w:rsidR="004061C2" w:rsidRDefault="004061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E686" w14:textId="77777777" w:rsidR="004061C2" w:rsidRDefault="00406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C2DC" w14:textId="77777777" w:rsidR="00154EF6" w:rsidRDefault="00154EF6" w:rsidP="004061C2">
      <w:r>
        <w:separator/>
      </w:r>
    </w:p>
  </w:footnote>
  <w:footnote w:type="continuationSeparator" w:id="0">
    <w:p w14:paraId="1336ED66" w14:textId="77777777" w:rsidR="00154EF6" w:rsidRDefault="00154EF6" w:rsidP="0040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8503" w14:textId="77777777" w:rsidR="004061C2" w:rsidRDefault="004061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5ACA" w14:textId="77777777" w:rsidR="004061C2" w:rsidRDefault="004061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310" w14:textId="77777777" w:rsidR="004061C2" w:rsidRDefault="004061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5135E"/>
    <w:multiLevelType w:val="hybridMultilevel"/>
    <w:tmpl w:val="D846A7B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74B75"/>
    <w:rsid w:val="00077BC8"/>
    <w:rsid w:val="000A3381"/>
    <w:rsid w:val="000C3582"/>
    <w:rsid w:val="00106D89"/>
    <w:rsid w:val="00154EF6"/>
    <w:rsid w:val="001A39D1"/>
    <w:rsid w:val="001A7891"/>
    <w:rsid w:val="001D482A"/>
    <w:rsid w:val="002A15E7"/>
    <w:rsid w:val="003468B3"/>
    <w:rsid w:val="003956C8"/>
    <w:rsid w:val="003A4FBF"/>
    <w:rsid w:val="004061C2"/>
    <w:rsid w:val="00490684"/>
    <w:rsid w:val="00491FE9"/>
    <w:rsid w:val="004E661F"/>
    <w:rsid w:val="005A1D51"/>
    <w:rsid w:val="006B0359"/>
    <w:rsid w:val="007B3E28"/>
    <w:rsid w:val="007E7481"/>
    <w:rsid w:val="008F7BD7"/>
    <w:rsid w:val="009067A0"/>
    <w:rsid w:val="009E098D"/>
    <w:rsid w:val="009E4D25"/>
    <w:rsid w:val="00B4673C"/>
    <w:rsid w:val="00B675C5"/>
    <w:rsid w:val="00BE3BD5"/>
    <w:rsid w:val="00C47E0A"/>
    <w:rsid w:val="00C575B6"/>
    <w:rsid w:val="00C775A5"/>
    <w:rsid w:val="00CC7E21"/>
    <w:rsid w:val="00D077E6"/>
    <w:rsid w:val="00D65314"/>
    <w:rsid w:val="00D9628D"/>
    <w:rsid w:val="00DD178D"/>
    <w:rsid w:val="00E13B3D"/>
    <w:rsid w:val="00E5401A"/>
    <w:rsid w:val="00EC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 w:type="paragraph" w:styleId="a7">
    <w:name w:val="List Paragraph"/>
    <w:basedOn w:val="a"/>
    <w:uiPriority w:val="34"/>
    <w:qFormat/>
    <w:rsid w:val="0039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2022-03-31T19:58:00Z</dcterms:created>
  <dcterms:modified xsi:type="dcterms:W3CDTF">2022-03-31T19:58:00Z</dcterms:modified>
</cp:coreProperties>
</file>