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A5" w:rsidRPr="005252DE" w:rsidRDefault="00C9245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5252DE">
        <w:rPr>
          <w:b/>
          <w:bCs/>
          <w:sz w:val="32"/>
          <w:szCs w:val="32"/>
          <w:lang w:val="en-US"/>
        </w:rPr>
        <w:t xml:space="preserve">TIME-DEPENDENT </w:t>
      </w:r>
      <w:r w:rsidR="006C7AE0" w:rsidRPr="005252DE">
        <w:rPr>
          <w:b/>
          <w:bCs/>
          <w:sz w:val="32"/>
          <w:szCs w:val="32"/>
          <w:lang w:val="en-US"/>
        </w:rPr>
        <w:t>DESCRIP</w:t>
      </w:r>
      <w:r w:rsidRPr="005252DE">
        <w:rPr>
          <w:b/>
          <w:bCs/>
          <w:sz w:val="32"/>
          <w:szCs w:val="32"/>
          <w:lang w:val="en-US"/>
        </w:rPr>
        <w:t xml:space="preserve">TION </w:t>
      </w:r>
      <w:r w:rsidR="006C7AE0" w:rsidRPr="005252DE">
        <w:rPr>
          <w:b/>
          <w:bCs/>
          <w:sz w:val="32"/>
          <w:szCs w:val="32"/>
          <w:lang w:val="en-US"/>
        </w:rPr>
        <w:t>OF</w:t>
      </w:r>
      <w:r w:rsidRPr="005252DE">
        <w:rPr>
          <w:b/>
          <w:bCs/>
          <w:sz w:val="32"/>
          <w:szCs w:val="32"/>
          <w:lang w:val="en-US"/>
        </w:rPr>
        <w:t xml:space="preserve"> THE REACTION </w:t>
      </w:r>
      <w:proofErr w:type="gramStart"/>
      <w:r w:rsidRPr="005252DE">
        <w:rPr>
          <w:b/>
          <w:bCs/>
          <w:sz w:val="32"/>
          <w:szCs w:val="32"/>
          <w:vertAlign w:val="superscript"/>
          <w:lang w:val="en-US"/>
        </w:rPr>
        <w:t>28</w:t>
      </w:r>
      <w:r w:rsidRPr="005252DE">
        <w:rPr>
          <w:b/>
          <w:bCs/>
          <w:sz w:val="32"/>
          <w:szCs w:val="32"/>
          <w:lang w:val="en-US"/>
        </w:rPr>
        <w:t>Si(</w:t>
      </w:r>
      <w:proofErr w:type="gramEnd"/>
      <w:r w:rsidRPr="005252DE">
        <w:rPr>
          <w:b/>
          <w:bCs/>
          <w:sz w:val="32"/>
          <w:szCs w:val="32"/>
          <w:vertAlign w:val="superscript"/>
          <w:lang w:val="en-US"/>
        </w:rPr>
        <w:t>11</w:t>
      </w:r>
      <w:r w:rsidRPr="005252DE">
        <w:rPr>
          <w:b/>
          <w:bCs/>
          <w:sz w:val="32"/>
          <w:szCs w:val="32"/>
          <w:lang w:val="en-US"/>
        </w:rPr>
        <w:t>Be,</w:t>
      </w:r>
      <w:r w:rsidRPr="005252DE">
        <w:rPr>
          <w:b/>
          <w:bCs/>
          <w:sz w:val="32"/>
          <w:szCs w:val="32"/>
          <w:vertAlign w:val="superscript"/>
          <w:lang w:val="en-US"/>
        </w:rPr>
        <w:t>10</w:t>
      </w:r>
      <w:r w:rsidRPr="005252DE">
        <w:rPr>
          <w:b/>
          <w:bCs/>
          <w:sz w:val="32"/>
          <w:szCs w:val="32"/>
          <w:lang w:val="en-US"/>
        </w:rPr>
        <w:t>Be) AT LOW ENERGIES</w:t>
      </w:r>
    </w:p>
    <w:p w:rsidR="00C775A5" w:rsidRPr="005252DE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077BC8" w:rsidRPr="005252DE" w:rsidRDefault="00C9245C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5252DE">
        <w:rPr>
          <w:sz w:val="28"/>
          <w:szCs w:val="28"/>
          <w:lang w:val="en-US"/>
        </w:rPr>
        <w:t>А. K. Azhibekov</w:t>
      </w:r>
      <w:r w:rsidRPr="005252DE">
        <w:rPr>
          <w:sz w:val="28"/>
          <w:szCs w:val="28"/>
          <w:vertAlign w:val="superscript"/>
          <w:lang w:val="en-US"/>
        </w:rPr>
        <w:t>1</w:t>
      </w:r>
      <w:proofErr w:type="gramStart"/>
      <w:r w:rsidRPr="005252DE">
        <w:rPr>
          <w:sz w:val="28"/>
          <w:szCs w:val="28"/>
          <w:vertAlign w:val="superscript"/>
          <w:lang w:val="en-US"/>
        </w:rPr>
        <w:t>,2</w:t>
      </w:r>
      <w:proofErr w:type="gramEnd"/>
      <w:r w:rsidRPr="005252DE">
        <w:rPr>
          <w:sz w:val="28"/>
          <w:szCs w:val="28"/>
          <w:lang w:val="en-US"/>
        </w:rPr>
        <w:t>, V. V. Samarin</w:t>
      </w:r>
      <w:r w:rsidRPr="005252DE">
        <w:rPr>
          <w:sz w:val="28"/>
          <w:szCs w:val="28"/>
          <w:vertAlign w:val="superscript"/>
          <w:lang w:val="en-US"/>
        </w:rPr>
        <w:t>1,3</w:t>
      </w:r>
      <w:r w:rsidRPr="005252DE">
        <w:rPr>
          <w:sz w:val="28"/>
          <w:szCs w:val="28"/>
          <w:lang w:val="en-US"/>
        </w:rPr>
        <w:t>, M. A. Naumenko</w:t>
      </w:r>
      <w:r w:rsidRPr="005252DE">
        <w:rPr>
          <w:sz w:val="28"/>
          <w:szCs w:val="28"/>
          <w:vertAlign w:val="superscript"/>
          <w:lang w:val="en-US"/>
        </w:rPr>
        <w:t>1</w:t>
      </w:r>
    </w:p>
    <w:p w:rsidR="00C775A5" w:rsidRPr="005252DE" w:rsidRDefault="00C9245C" w:rsidP="00C9245C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5252DE">
        <w:rPr>
          <w:i/>
          <w:vertAlign w:val="superscript"/>
          <w:lang w:val="en-US"/>
        </w:rPr>
        <w:t>1</w:t>
      </w:r>
      <w:r w:rsidRPr="005252DE">
        <w:rPr>
          <w:i/>
          <w:lang w:val="en-US"/>
        </w:rPr>
        <w:t xml:space="preserve">Joint Institute for Nuclear Research, </w:t>
      </w:r>
      <w:proofErr w:type="spellStart"/>
      <w:r w:rsidRPr="005252DE">
        <w:rPr>
          <w:i/>
          <w:lang w:val="en-US"/>
        </w:rPr>
        <w:t>Dubna</w:t>
      </w:r>
      <w:proofErr w:type="spellEnd"/>
      <w:r w:rsidRPr="005252DE">
        <w:rPr>
          <w:i/>
          <w:lang w:val="en-US"/>
        </w:rPr>
        <w:t xml:space="preserve">, Russia; </w:t>
      </w:r>
      <w:r w:rsidRPr="005252DE">
        <w:rPr>
          <w:i/>
          <w:vertAlign w:val="superscript"/>
          <w:lang w:val="en-US"/>
        </w:rPr>
        <w:t>2</w:t>
      </w:r>
      <w:r w:rsidRPr="005252DE">
        <w:rPr>
          <w:i/>
          <w:lang w:val="en-US"/>
        </w:rPr>
        <w:t>Korkyt Ata Kyzylorda University, Kyzylorda, Kazakhstan;</w:t>
      </w:r>
      <w:r w:rsidRPr="005252DE">
        <w:rPr>
          <w:i/>
          <w:vertAlign w:val="superscript"/>
          <w:lang w:val="en-US"/>
        </w:rPr>
        <w:t>3</w:t>
      </w:r>
      <w:r w:rsidRPr="005252DE">
        <w:rPr>
          <w:i/>
          <w:lang w:val="en-US"/>
        </w:rPr>
        <w:t xml:space="preserve">Dubna State University, </w:t>
      </w:r>
      <w:proofErr w:type="spellStart"/>
      <w:r w:rsidRPr="005252DE">
        <w:rPr>
          <w:i/>
          <w:lang w:val="en-US"/>
        </w:rPr>
        <w:t>Dubna</w:t>
      </w:r>
      <w:proofErr w:type="spellEnd"/>
      <w:r w:rsidRPr="005252DE">
        <w:rPr>
          <w:i/>
          <w:lang w:val="en-US"/>
        </w:rPr>
        <w:t>, Russia.</w:t>
      </w:r>
    </w:p>
    <w:p w:rsidR="00074B75" w:rsidRPr="005252DE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 w:rsidRPr="005252DE">
        <w:rPr>
          <w:lang w:val="en-US"/>
        </w:rPr>
        <w:tab/>
      </w:r>
      <w:r w:rsidR="00074B75" w:rsidRPr="005252DE">
        <w:rPr>
          <w:lang w:val="en-US"/>
        </w:rPr>
        <w:t xml:space="preserve">E-mail: </w:t>
      </w:r>
      <w:r w:rsidR="00C9245C" w:rsidRPr="005252DE">
        <w:rPr>
          <w:lang w:val="en-US"/>
        </w:rPr>
        <w:t>azhibekoaidos</w:t>
      </w:r>
      <w:r w:rsidR="00074B75" w:rsidRPr="005252DE">
        <w:rPr>
          <w:lang w:val="en-US"/>
        </w:rPr>
        <w:t>@</w:t>
      </w:r>
      <w:r w:rsidR="00C9245C" w:rsidRPr="005252DE">
        <w:rPr>
          <w:lang w:val="en-US"/>
        </w:rPr>
        <w:t>g</w:t>
      </w:r>
      <w:r w:rsidR="00077BC8" w:rsidRPr="005252DE">
        <w:rPr>
          <w:lang w:val="en-US"/>
        </w:rPr>
        <w:t>mail.</w:t>
      </w:r>
      <w:r w:rsidR="00C9245C" w:rsidRPr="005252DE">
        <w:rPr>
          <w:lang w:val="en-US"/>
        </w:rPr>
        <w:t>com</w:t>
      </w:r>
      <w:r w:rsidRPr="005252DE">
        <w:rPr>
          <w:lang w:val="en-US"/>
        </w:rPr>
        <w:tab/>
      </w:r>
    </w:p>
    <w:p w:rsidR="009E098D" w:rsidRPr="005252DE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C9245C" w:rsidRPr="005252DE" w:rsidRDefault="00C9245C" w:rsidP="008E350F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5252DE">
        <w:rPr>
          <w:sz w:val="28"/>
          <w:szCs w:val="28"/>
          <w:lang w:val="en-US"/>
        </w:rPr>
        <w:t xml:space="preserve">The evolution of the probability density of </w:t>
      </w:r>
      <w:r w:rsidR="009E62C9" w:rsidRPr="005252DE">
        <w:rPr>
          <w:sz w:val="28"/>
          <w:szCs w:val="28"/>
          <w:lang w:val="en-US"/>
        </w:rPr>
        <w:t xml:space="preserve">the </w:t>
      </w:r>
      <w:r w:rsidRPr="005252DE">
        <w:rPr>
          <w:sz w:val="28"/>
          <w:szCs w:val="28"/>
          <w:lang w:val="en-US"/>
        </w:rPr>
        <w:t xml:space="preserve">outer weakly bound neutron of </w:t>
      </w:r>
      <w:r w:rsidR="008E350F" w:rsidRPr="005252DE">
        <w:rPr>
          <w:sz w:val="28"/>
          <w:szCs w:val="28"/>
          <w:lang w:val="en-US"/>
        </w:rPr>
        <w:t xml:space="preserve">the </w:t>
      </w:r>
      <w:r w:rsidR="008E350F" w:rsidRPr="005252DE">
        <w:rPr>
          <w:sz w:val="28"/>
          <w:szCs w:val="28"/>
          <w:vertAlign w:val="superscript"/>
          <w:lang w:val="en-US"/>
        </w:rPr>
        <w:t>11</w:t>
      </w:r>
      <w:r w:rsidR="008E350F" w:rsidRPr="005252DE">
        <w:rPr>
          <w:sz w:val="28"/>
          <w:szCs w:val="28"/>
          <w:lang w:val="en-US"/>
        </w:rPr>
        <w:t xml:space="preserve">Be nucleus </w:t>
      </w:r>
      <w:r w:rsidR="00680BAE" w:rsidRPr="005252DE">
        <w:rPr>
          <w:sz w:val="28"/>
          <w:szCs w:val="28"/>
          <w:lang w:val="en-US"/>
        </w:rPr>
        <w:t>(Fig. 1)</w:t>
      </w:r>
      <w:r w:rsidRPr="005252DE">
        <w:rPr>
          <w:sz w:val="28"/>
          <w:szCs w:val="28"/>
          <w:lang w:val="en-US"/>
        </w:rPr>
        <w:t xml:space="preserve"> in collision with </w:t>
      </w:r>
      <w:r w:rsidR="008E350F" w:rsidRPr="005252DE">
        <w:rPr>
          <w:sz w:val="28"/>
          <w:szCs w:val="28"/>
          <w:lang w:val="en-US"/>
        </w:rPr>
        <w:t xml:space="preserve">the </w:t>
      </w:r>
      <w:r w:rsidRPr="005252DE">
        <w:rPr>
          <w:sz w:val="28"/>
          <w:szCs w:val="28"/>
          <w:vertAlign w:val="superscript"/>
          <w:lang w:val="en-US"/>
        </w:rPr>
        <w:t>28</w:t>
      </w:r>
      <w:r w:rsidRPr="005252DE">
        <w:rPr>
          <w:sz w:val="28"/>
          <w:szCs w:val="28"/>
          <w:lang w:val="en-US"/>
        </w:rPr>
        <w:t xml:space="preserve">Si </w:t>
      </w:r>
      <w:r w:rsidR="008E350F" w:rsidRPr="005252DE">
        <w:rPr>
          <w:sz w:val="28"/>
          <w:szCs w:val="28"/>
          <w:lang w:val="en-US"/>
        </w:rPr>
        <w:t xml:space="preserve">nucleus </w:t>
      </w:r>
      <w:r w:rsidRPr="005252DE">
        <w:rPr>
          <w:sz w:val="28"/>
          <w:szCs w:val="28"/>
          <w:lang w:val="en-US"/>
        </w:rPr>
        <w:t xml:space="preserve">is described </w:t>
      </w:r>
      <w:r w:rsidR="008E350F" w:rsidRPr="005252DE">
        <w:rPr>
          <w:sz w:val="28"/>
          <w:szCs w:val="28"/>
          <w:lang w:val="en-US"/>
        </w:rPr>
        <w:t xml:space="preserve">based </w:t>
      </w:r>
      <w:r w:rsidRPr="005252DE">
        <w:rPr>
          <w:sz w:val="28"/>
          <w:szCs w:val="28"/>
          <w:lang w:val="en-US"/>
        </w:rPr>
        <w:t>on numerical solution of the time-dependent Schrödinger equation [</w:t>
      </w:r>
      <w:r w:rsidR="00EA0BA6" w:rsidRPr="005252DE">
        <w:rPr>
          <w:sz w:val="28"/>
          <w:szCs w:val="28"/>
          <w:lang w:val="en-US"/>
        </w:rPr>
        <w:t>1,</w:t>
      </w:r>
      <w:r w:rsidR="006C7AE0" w:rsidRPr="005252DE">
        <w:rPr>
          <w:sz w:val="28"/>
          <w:szCs w:val="28"/>
          <w:lang w:val="en-US"/>
        </w:rPr>
        <w:t> </w:t>
      </w:r>
      <w:r w:rsidR="00EA0BA6" w:rsidRPr="005252DE">
        <w:rPr>
          <w:sz w:val="28"/>
          <w:szCs w:val="28"/>
          <w:lang w:val="en-US"/>
        </w:rPr>
        <w:t>2</w:t>
      </w:r>
      <w:r w:rsidRPr="005252DE">
        <w:rPr>
          <w:sz w:val="28"/>
          <w:szCs w:val="28"/>
          <w:lang w:val="en-US"/>
        </w:rPr>
        <w:t xml:space="preserve">]. The probabilities of outer neutron </w:t>
      </w:r>
      <w:r w:rsidR="008E350F" w:rsidRPr="005252DE">
        <w:rPr>
          <w:sz w:val="28"/>
          <w:szCs w:val="28"/>
          <w:lang w:val="en-US"/>
        </w:rPr>
        <w:t xml:space="preserve">removal </w:t>
      </w:r>
      <w:r w:rsidRPr="005252DE">
        <w:rPr>
          <w:sz w:val="28"/>
          <w:szCs w:val="28"/>
          <w:lang w:val="en-US"/>
        </w:rPr>
        <w:t xml:space="preserve">due to the processes of neutron transfer and nuclear breakup are determined. The results of calculating </w:t>
      </w:r>
      <w:r w:rsidR="009E62C9" w:rsidRPr="005252DE">
        <w:rPr>
          <w:sz w:val="28"/>
          <w:szCs w:val="28"/>
          <w:lang w:val="en-US"/>
        </w:rPr>
        <w:t xml:space="preserve">the </w:t>
      </w:r>
      <w:r w:rsidRPr="005252DE">
        <w:rPr>
          <w:sz w:val="28"/>
          <w:szCs w:val="28"/>
          <w:lang w:val="en-US"/>
        </w:rPr>
        <w:t xml:space="preserve">cross sections for removal of </w:t>
      </w:r>
      <w:r w:rsidR="009E62C9" w:rsidRPr="005252DE">
        <w:rPr>
          <w:sz w:val="28"/>
          <w:szCs w:val="28"/>
          <w:lang w:val="en-US"/>
        </w:rPr>
        <w:t xml:space="preserve">the </w:t>
      </w:r>
      <w:r w:rsidR="00F86899" w:rsidRPr="005252DE">
        <w:rPr>
          <w:sz w:val="28"/>
          <w:szCs w:val="28"/>
          <w:lang w:val="en-US"/>
        </w:rPr>
        <w:t xml:space="preserve">outer </w:t>
      </w:r>
      <w:r w:rsidRPr="005252DE">
        <w:rPr>
          <w:sz w:val="28"/>
          <w:szCs w:val="28"/>
          <w:lang w:val="en-US"/>
        </w:rPr>
        <w:t xml:space="preserve">neutron from the </w:t>
      </w:r>
      <w:r w:rsidRPr="005252DE">
        <w:rPr>
          <w:sz w:val="28"/>
          <w:szCs w:val="28"/>
          <w:vertAlign w:val="superscript"/>
          <w:lang w:val="en-US"/>
        </w:rPr>
        <w:t>11</w:t>
      </w:r>
      <w:r w:rsidRPr="005252DE">
        <w:rPr>
          <w:sz w:val="28"/>
          <w:szCs w:val="28"/>
          <w:lang w:val="en-US"/>
        </w:rPr>
        <w:t>Be nucleus are close to the experimental data [</w:t>
      </w:r>
      <w:r w:rsidR="003B2735" w:rsidRPr="005252DE">
        <w:rPr>
          <w:sz w:val="28"/>
          <w:szCs w:val="28"/>
          <w:lang w:val="en-US"/>
        </w:rPr>
        <w:t>3</w:t>
      </w:r>
      <w:r w:rsidRPr="005252DE">
        <w:rPr>
          <w:sz w:val="28"/>
          <w:szCs w:val="28"/>
          <w:lang w:val="en-US"/>
        </w:rPr>
        <w:t>]. Numerical solution of the time-dependent Schrödinger equation taking into account spin-orbit interaction [</w:t>
      </w:r>
      <w:r w:rsidR="003B2735" w:rsidRPr="005252DE">
        <w:rPr>
          <w:sz w:val="28"/>
          <w:szCs w:val="28"/>
          <w:lang w:val="en-US"/>
        </w:rPr>
        <w:t>4</w:t>
      </w:r>
      <w:r w:rsidR="009E62C9" w:rsidRPr="005252DE">
        <w:rPr>
          <w:sz w:val="28"/>
          <w:szCs w:val="28"/>
          <w:lang w:val="en-US"/>
        </w:rPr>
        <w:t>−</w:t>
      </w:r>
      <w:r w:rsidR="003B2735" w:rsidRPr="005252DE">
        <w:rPr>
          <w:sz w:val="28"/>
          <w:szCs w:val="28"/>
          <w:lang w:val="en-US"/>
        </w:rPr>
        <w:t>6</w:t>
      </w:r>
      <w:r w:rsidRPr="005252DE">
        <w:rPr>
          <w:sz w:val="28"/>
          <w:szCs w:val="28"/>
          <w:lang w:val="en-US"/>
        </w:rPr>
        <w:t xml:space="preserve">] makes it possible to study the dynamics of </w:t>
      </w:r>
      <w:r w:rsidR="00F86899" w:rsidRPr="005252DE">
        <w:rPr>
          <w:sz w:val="28"/>
          <w:szCs w:val="28"/>
          <w:lang w:val="en-US"/>
        </w:rPr>
        <w:t xml:space="preserve">removal of </w:t>
      </w:r>
      <w:r w:rsidR="009E62C9" w:rsidRPr="005252DE">
        <w:rPr>
          <w:sz w:val="28"/>
          <w:szCs w:val="28"/>
          <w:lang w:val="en-US"/>
        </w:rPr>
        <w:t xml:space="preserve">the </w:t>
      </w:r>
      <w:r w:rsidR="00F86899" w:rsidRPr="005252DE">
        <w:rPr>
          <w:sz w:val="28"/>
          <w:szCs w:val="28"/>
          <w:lang w:val="en-US"/>
        </w:rPr>
        <w:t>outer weakly bound neutron</w:t>
      </w:r>
      <w:r w:rsidRPr="005252DE">
        <w:rPr>
          <w:sz w:val="28"/>
          <w:szCs w:val="28"/>
          <w:lang w:val="en-US"/>
        </w:rPr>
        <w:t xml:space="preserve"> of the </w:t>
      </w:r>
      <w:r w:rsidRPr="005252DE">
        <w:rPr>
          <w:sz w:val="28"/>
          <w:szCs w:val="28"/>
          <w:vertAlign w:val="superscript"/>
          <w:lang w:val="en-US"/>
        </w:rPr>
        <w:t>11</w:t>
      </w:r>
      <w:r w:rsidRPr="005252DE">
        <w:rPr>
          <w:sz w:val="28"/>
          <w:szCs w:val="28"/>
          <w:lang w:val="en-US"/>
        </w:rPr>
        <w:t>Be nucleus and to determine the contributions of the neutron transfer channels and nuclear breakup in low-energy collisions with a target nucleus.</w:t>
      </w:r>
    </w:p>
    <w:p w:rsidR="00D077E6" w:rsidRPr="005252DE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680BAE" w:rsidRPr="005252DE" w:rsidRDefault="00680BAE" w:rsidP="00680B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52DE">
        <w:rPr>
          <w:noProof/>
          <w:sz w:val="28"/>
          <w:szCs w:val="28"/>
        </w:rPr>
        <w:drawing>
          <wp:inline distT="0" distB="0" distL="0" distR="0" wp14:anchorId="304A9132" wp14:editId="37B0ECBA">
            <wp:extent cx="4850296" cy="1736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abst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296" cy="17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AE" w:rsidRPr="005252DE" w:rsidRDefault="00680BAE" w:rsidP="00680BAE">
      <w:pPr>
        <w:autoSpaceDE w:val="0"/>
        <w:autoSpaceDN w:val="0"/>
        <w:adjustRightInd w:val="0"/>
        <w:jc w:val="center"/>
        <w:rPr>
          <w:i/>
          <w:iCs/>
          <w:lang w:val="en-US"/>
        </w:rPr>
      </w:pPr>
      <w:proofErr w:type="gramStart"/>
      <w:r w:rsidRPr="005252DE">
        <w:rPr>
          <w:i/>
          <w:iCs/>
          <w:lang w:val="en-US"/>
        </w:rPr>
        <w:t>Fig. 1.</w:t>
      </w:r>
      <w:proofErr w:type="gramEnd"/>
      <w:r w:rsidRPr="005252DE">
        <w:rPr>
          <w:i/>
          <w:iCs/>
          <w:lang w:val="en-US"/>
        </w:rPr>
        <w:t xml:space="preserve"> </w:t>
      </w:r>
      <w:r w:rsidRPr="005252DE">
        <w:rPr>
          <w:i/>
          <w:lang w:val="en-US"/>
        </w:rPr>
        <w:t xml:space="preserve">Evolution of the probability density for the outer neutron of the </w:t>
      </w:r>
      <w:r w:rsidRPr="005252DE">
        <w:rPr>
          <w:i/>
          <w:vertAlign w:val="superscript"/>
          <w:lang w:val="en-US"/>
        </w:rPr>
        <w:t>11</w:t>
      </w:r>
      <w:r w:rsidRPr="005252DE">
        <w:rPr>
          <w:i/>
          <w:lang w:val="en-US"/>
        </w:rPr>
        <w:t xml:space="preserve">Be nucleus in the collision </w:t>
      </w:r>
      <w:r w:rsidRPr="005252DE">
        <w:rPr>
          <w:i/>
          <w:vertAlign w:val="superscript"/>
          <w:lang w:val="en-US" w:eastAsia="en-US"/>
        </w:rPr>
        <w:t>11</w:t>
      </w:r>
      <w:r w:rsidRPr="005252DE">
        <w:rPr>
          <w:i/>
          <w:lang w:val="en-US" w:eastAsia="en-US"/>
        </w:rPr>
        <w:t>Be + </w:t>
      </w:r>
      <w:r w:rsidRPr="005252DE">
        <w:rPr>
          <w:i/>
          <w:vertAlign w:val="superscript"/>
          <w:lang w:val="en-US" w:eastAsia="en-US"/>
        </w:rPr>
        <w:t>28</w:t>
      </w:r>
      <w:r w:rsidRPr="005252DE">
        <w:rPr>
          <w:i/>
          <w:lang w:val="en-US" w:eastAsia="en-US"/>
        </w:rPr>
        <w:t>Si at beam energy 55</w:t>
      </w:r>
      <w:r w:rsidR="0062791B" w:rsidRPr="005252DE">
        <w:rPr>
          <w:i/>
          <w:lang w:val="en-US" w:eastAsia="en-US"/>
        </w:rPr>
        <w:t xml:space="preserve"> MeV</w:t>
      </w:r>
      <w:r w:rsidR="0062791B" w:rsidRPr="005252DE">
        <w:rPr>
          <w:sz w:val="28"/>
          <w:szCs w:val="28"/>
          <w:lang w:val="en-US"/>
        </w:rPr>
        <w:t xml:space="preserve"> </w:t>
      </w:r>
      <w:r w:rsidR="0062791B" w:rsidRPr="005252DE">
        <w:rPr>
          <w:i/>
          <w:lang w:val="en-US"/>
        </w:rPr>
        <w:t xml:space="preserve">in the reference frame moving relative to the laboratory frame with a constant velocity equal to the velocity of the projectile nucleus at a sufficiently large distance from the target nucleus. The course of time corresponds to the </w:t>
      </w:r>
      <w:bookmarkStart w:id="0" w:name="_GoBack"/>
      <w:bookmarkEnd w:id="0"/>
      <w:r w:rsidR="0062791B" w:rsidRPr="005252DE">
        <w:rPr>
          <w:i/>
          <w:lang w:val="en-US"/>
        </w:rPr>
        <w:t>direction from left to right.</w:t>
      </w:r>
    </w:p>
    <w:p w:rsidR="00680BAE" w:rsidRPr="005252DE" w:rsidRDefault="00680BAE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EA0BA6" w:rsidRPr="005252DE" w:rsidRDefault="00EA0BA6" w:rsidP="00C9245C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5252DE">
        <w:rPr>
          <w:lang w:val="en-US"/>
        </w:rPr>
        <w:t>1.</w:t>
      </w:r>
      <w:r w:rsidR="008E350F" w:rsidRPr="005252DE">
        <w:rPr>
          <w:lang w:val="en-US"/>
        </w:rPr>
        <w:t xml:space="preserve"> </w:t>
      </w:r>
      <w:r w:rsidRPr="005252DE">
        <w:rPr>
          <w:lang w:val="en-US"/>
        </w:rPr>
        <w:t xml:space="preserve">A.K. </w:t>
      </w:r>
      <w:proofErr w:type="spellStart"/>
      <w:r w:rsidRPr="005252DE">
        <w:rPr>
          <w:lang w:val="en-US"/>
        </w:rPr>
        <w:t>Azhibekov</w:t>
      </w:r>
      <w:proofErr w:type="spellEnd"/>
      <w:r w:rsidRPr="005252DE">
        <w:rPr>
          <w:lang w:val="en-US"/>
        </w:rPr>
        <w:t xml:space="preserve">, V.V. </w:t>
      </w:r>
      <w:proofErr w:type="spellStart"/>
      <w:r w:rsidRPr="005252DE">
        <w:rPr>
          <w:lang w:val="en-US"/>
        </w:rPr>
        <w:t>Samarin</w:t>
      </w:r>
      <w:proofErr w:type="spellEnd"/>
      <w:r w:rsidR="008E350F" w:rsidRPr="005252DE">
        <w:rPr>
          <w:lang w:val="en-US"/>
        </w:rPr>
        <w:t>,</w:t>
      </w:r>
      <w:r w:rsidRPr="005252DE">
        <w:rPr>
          <w:lang w:val="en-US"/>
        </w:rPr>
        <w:t xml:space="preserve"> and K.A. </w:t>
      </w:r>
      <w:proofErr w:type="spellStart"/>
      <w:r w:rsidRPr="005252DE">
        <w:rPr>
          <w:lang w:val="en-US"/>
        </w:rPr>
        <w:t>Kuterbekov</w:t>
      </w:r>
      <w:proofErr w:type="spellEnd"/>
      <w:r w:rsidRPr="005252DE">
        <w:rPr>
          <w:lang w:val="en-US"/>
        </w:rPr>
        <w:t>, Chin. J. Phys. 65, 292 (2020).</w:t>
      </w:r>
    </w:p>
    <w:p w:rsidR="00C775A5" w:rsidRPr="005252DE" w:rsidRDefault="00EA0BA6" w:rsidP="00EA0BA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5252DE">
        <w:rPr>
          <w:lang w:val="en-US"/>
        </w:rPr>
        <w:t xml:space="preserve">2. A.K. </w:t>
      </w:r>
      <w:proofErr w:type="spellStart"/>
      <w:r w:rsidRPr="005252DE">
        <w:rPr>
          <w:lang w:val="en-US"/>
        </w:rPr>
        <w:t>Azhibekov</w:t>
      </w:r>
      <w:proofErr w:type="spellEnd"/>
      <w:r w:rsidRPr="005252DE">
        <w:rPr>
          <w:lang w:val="en-US"/>
        </w:rPr>
        <w:t xml:space="preserve"> </w:t>
      </w:r>
      <w:r w:rsidRPr="005252DE">
        <w:rPr>
          <w:i/>
          <w:lang w:val="en-US"/>
        </w:rPr>
        <w:t>et al</w:t>
      </w:r>
      <w:r w:rsidRPr="005252DE">
        <w:rPr>
          <w:lang w:val="en-US"/>
        </w:rPr>
        <w:t xml:space="preserve">., </w:t>
      </w:r>
      <w:r w:rsidR="003B2735" w:rsidRPr="005252DE">
        <w:rPr>
          <w:lang w:val="en-US"/>
        </w:rPr>
        <w:t xml:space="preserve">Phys. Atom. </w:t>
      </w:r>
      <w:proofErr w:type="spellStart"/>
      <w:proofErr w:type="gramStart"/>
      <w:r w:rsidR="003B2735" w:rsidRPr="005252DE">
        <w:rPr>
          <w:lang w:val="en-US"/>
        </w:rPr>
        <w:t>Nucl</w:t>
      </w:r>
      <w:proofErr w:type="spellEnd"/>
      <w:r w:rsidR="003B2735" w:rsidRPr="005252DE">
        <w:rPr>
          <w:lang w:val="en-US"/>
        </w:rPr>
        <w:t>.</w:t>
      </w:r>
      <w:proofErr w:type="gramEnd"/>
      <w:r w:rsidR="003B2735" w:rsidRPr="005252DE">
        <w:rPr>
          <w:lang w:val="en-US"/>
        </w:rPr>
        <w:t xml:space="preserve"> </w:t>
      </w:r>
      <w:proofErr w:type="gramStart"/>
      <w:r w:rsidRPr="005252DE">
        <w:rPr>
          <w:lang w:val="en-US"/>
        </w:rPr>
        <w:t>84, 635 (2021).</w:t>
      </w:r>
      <w:proofErr w:type="gramEnd"/>
    </w:p>
    <w:p w:rsidR="00EA0BA6" w:rsidRPr="005252DE" w:rsidRDefault="00EA0BA6" w:rsidP="00EA0BA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proofErr w:type="gramStart"/>
      <w:r w:rsidRPr="005252DE">
        <w:rPr>
          <w:lang w:val="en-US"/>
        </w:rPr>
        <w:t xml:space="preserve">3. F. </w:t>
      </w:r>
      <w:proofErr w:type="spellStart"/>
      <w:r w:rsidRPr="005252DE">
        <w:rPr>
          <w:lang w:val="en-US"/>
        </w:rPr>
        <w:t>Negoita</w:t>
      </w:r>
      <w:proofErr w:type="spellEnd"/>
      <w:r w:rsidRPr="005252DE">
        <w:rPr>
          <w:lang w:val="en-US"/>
        </w:rPr>
        <w:t xml:space="preserve"> </w:t>
      </w:r>
      <w:r w:rsidRPr="005252DE">
        <w:rPr>
          <w:i/>
          <w:lang w:val="en-US"/>
        </w:rPr>
        <w:t>et al</w:t>
      </w:r>
      <w:r w:rsidRPr="005252DE">
        <w:rPr>
          <w:lang w:val="en-US"/>
        </w:rPr>
        <w:t>., Phys. Rev. C</w:t>
      </w:r>
      <w:r w:rsidR="008E350F" w:rsidRPr="005252DE">
        <w:rPr>
          <w:lang w:val="en-US"/>
        </w:rPr>
        <w:t xml:space="preserve"> </w:t>
      </w:r>
      <w:r w:rsidRPr="005252DE">
        <w:rPr>
          <w:lang w:val="en-US"/>
        </w:rPr>
        <w:t>59, 2082 (1999).</w:t>
      </w:r>
      <w:proofErr w:type="gramEnd"/>
    </w:p>
    <w:p w:rsidR="00EA0BA6" w:rsidRPr="005252DE" w:rsidRDefault="00EA0BA6" w:rsidP="00EA0BA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5252DE">
        <w:rPr>
          <w:lang w:val="en-US"/>
        </w:rPr>
        <w:t xml:space="preserve">4. V.V. </w:t>
      </w:r>
      <w:proofErr w:type="spellStart"/>
      <w:r w:rsidRPr="005252DE">
        <w:rPr>
          <w:lang w:val="en-US"/>
        </w:rPr>
        <w:t>Samarin</w:t>
      </w:r>
      <w:proofErr w:type="spellEnd"/>
      <w:r w:rsidRPr="005252DE">
        <w:rPr>
          <w:lang w:val="en-US"/>
        </w:rPr>
        <w:t xml:space="preserve">, Phys. Atom. </w:t>
      </w:r>
      <w:proofErr w:type="spellStart"/>
      <w:proofErr w:type="gramStart"/>
      <w:r w:rsidRPr="005252DE">
        <w:rPr>
          <w:lang w:val="en-US"/>
        </w:rPr>
        <w:t>Nucl</w:t>
      </w:r>
      <w:proofErr w:type="spellEnd"/>
      <w:r w:rsidRPr="005252DE">
        <w:rPr>
          <w:lang w:val="en-US"/>
        </w:rPr>
        <w:t>.</w:t>
      </w:r>
      <w:proofErr w:type="gramEnd"/>
      <w:r w:rsidRPr="005252DE">
        <w:rPr>
          <w:lang w:val="en-US"/>
        </w:rPr>
        <w:t xml:space="preserve"> </w:t>
      </w:r>
      <w:proofErr w:type="gramStart"/>
      <w:r w:rsidRPr="005252DE">
        <w:rPr>
          <w:lang w:val="en-US"/>
        </w:rPr>
        <w:t>78, 128 (2015).</w:t>
      </w:r>
      <w:proofErr w:type="gramEnd"/>
    </w:p>
    <w:p w:rsidR="00EA0BA6" w:rsidRPr="005252DE" w:rsidRDefault="00EA0BA6" w:rsidP="00EA0BA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5252DE">
        <w:rPr>
          <w:lang w:val="en-US"/>
        </w:rPr>
        <w:t>5.</w:t>
      </w:r>
      <w:r w:rsidR="003B2735" w:rsidRPr="005252DE">
        <w:rPr>
          <w:lang w:val="en-US"/>
        </w:rPr>
        <w:t xml:space="preserve"> </w:t>
      </w:r>
      <w:proofErr w:type="spellStart"/>
      <w:r w:rsidR="003B2735" w:rsidRPr="005252DE">
        <w:rPr>
          <w:lang w:val="en-US"/>
        </w:rPr>
        <w:t>Yu.E</w:t>
      </w:r>
      <w:proofErr w:type="spellEnd"/>
      <w:r w:rsidR="003B2735" w:rsidRPr="005252DE">
        <w:rPr>
          <w:lang w:val="en-US"/>
        </w:rPr>
        <w:t xml:space="preserve">. </w:t>
      </w:r>
      <w:proofErr w:type="spellStart"/>
      <w:r w:rsidR="003B2735" w:rsidRPr="005252DE">
        <w:rPr>
          <w:lang w:val="en-US"/>
        </w:rPr>
        <w:t>Penionzhkevich</w:t>
      </w:r>
      <w:proofErr w:type="spellEnd"/>
      <w:r w:rsidR="003B2735" w:rsidRPr="005252DE">
        <w:rPr>
          <w:lang w:val="en-US"/>
        </w:rPr>
        <w:t xml:space="preserve">, </w:t>
      </w:r>
      <w:proofErr w:type="spellStart"/>
      <w:r w:rsidR="003B2735" w:rsidRPr="005252DE">
        <w:rPr>
          <w:lang w:val="en-US"/>
        </w:rPr>
        <w:t>Yu.G</w:t>
      </w:r>
      <w:proofErr w:type="spellEnd"/>
      <w:r w:rsidR="003B2735" w:rsidRPr="005252DE">
        <w:rPr>
          <w:lang w:val="en-US"/>
        </w:rPr>
        <w:t xml:space="preserve">. </w:t>
      </w:r>
      <w:proofErr w:type="spellStart"/>
      <w:proofErr w:type="gramStart"/>
      <w:r w:rsidR="003B2735" w:rsidRPr="005252DE">
        <w:rPr>
          <w:lang w:val="en-US"/>
        </w:rPr>
        <w:t>Sobolev</w:t>
      </w:r>
      <w:proofErr w:type="spellEnd"/>
      <w:r w:rsidR="003B2735" w:rsidRPr="005252DE">
        <w:rPr>
          <w:lang w:val="en-US"/>
        </w:rPr>
        <w:t xml:space="preserve">, V.V. </w:t>
      </w:r>
      <w:proofErr w:type="spellStart"/>
      <w:r w:rsidR="003B2735" w:rsidRPr="005252DE">
        <w:rPr>
          <w:lang w:val="en-US"/>
        </w:rPr>
        <w:t>Samarin</w:t>
      </w:r>
      <w:proofErr w:type="spellEnd"/>
      <w:r w:rsidR="003B2735" w:rsidRPr="005252DE">
        <w:rPr>
          <w:lang w:val="en-US"/>
        </w:rPr>
        <w:t xml:space="preserve"> </w:t>
      </w:r>
      <w:r w:rsidR="003B2735" w:rsidRPr="005252DE">
        <w:rPr>
          <w:i/>
          <w:lang w:val="en-US"/>
        </w:rPr>
        <w:t>et al</w:t>
      </w:r>
      <w:r w:rsidR="003B2735" w:rsidRPr="005252DE">
        <w:rPr>
          <w:lang w:val="en-US"/>
        </w:rPr>
        <w:t>., Phys. Rev. C</w:t>
      </w:r>
      <w:r w:rsidR="008E350F" w:rsidRPr="005252DE">
        <w:rPr>
          <w:lang w:val="en-US"/>
        </w:rPr>
        <w:t xml:space="preserve"> </w:t>
      </w:r>
      <w:r w:rsidR="003B2735" w:rsidRPr="005252DE">
        <w:rPr>
          <w:lang w:val="en-US"/>
        </w:rPr>
        <w:t>99, 014609 (2019).</w:t>
      </w:r>
      <w:proofErr w:type="gramEnd"/>
    </w:p>
    <w:p w:rsidR="00EA0BA6" w:rsidRPr="00E5401A" w:rsidRDefault="003B2735" w:rsidP="003B2735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5252DE">
        <w:rPr>
          <w:lang w:val="en-US"/>
        </w:rPr>
        <w:t>6</w:t>
      </w:r>
      <w:r w:rsidR="00EA0BA6" w:rsidRPr="005252DE">
        <w:rPr>
          <w:lang w:val="en-US"/>
        </w:rPr>
        <w:t>.</w:t>
      </w:r>
      <w:r w:rsidRPr="005252DE">
        <w:rPr>
          <w:lang w:val="en-US"/>
        </w:rPr>
        <w:t xml:space="preserve"> V.V. </w:t>
      </w:r>
      <w:proofErr w:type="spellStart"/>
      <w:r w:rsidRPr="005252DE">
        <w:rPr>
          <w:lang w:val="en-US"/>
        </w:rPr>
        <w:t>Samarin</w:t>
      </w:r>
      <w:proofErr w:type="spellEnd"/>
      <w:r w:rsidRPr="005252DE">
        <w:rPr>
          <w:lang w:val="en-US"/>
        </w:rPr>
        <w:t>, Bull. Russ. Acad. Sci.: Phys.</w:t>
      </w:r>
      <w:r>
        <w:rPr>
          <w:lang w:val="en-US"/>
        </w:rPr>
        <w:t xml:space="preserve"> 84, 990</w:t>
      </w:r>
      <w:r w:rsidRPr="003B2735">
        <w:rPr>
          <w:lang w:val="en-US"/>
        </w:rPr>
        <w:t xml:space="preserve"> </w:t>
      </w:r>
      <w:r>
        <w:rPr>
          <w:lang w:val="en-US"/>
        </w:rPr>
        <w:t>(</w:t>
      </w:r>
      <w:r w:rsidRPr="003B2735">
        <w:rPr>
          <w:lang w:val="en-US"/>
        </w:rPr>
        <w:t>2020</w:t>
      </w:r>
      <w:r>
        <w:rPr>
          <w:lang w:val="en-US"/>
        </w:rPr>
        <w:t>)</w:t>
      </w:r>
      <w:r w:rsidRPr="003B2735">
        <w:rPr>
          <w:lang w:val="en-US"/>
        </w:rPr>
        <w:t>.</w:t>
      </w:r>
    </w:p>
    <w:sectPr w:rsidR="00EA0BA6" w:rsidRPr="00E5401A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23" w:rsidRDefault="00767023" w:rsidP="004061C2">
      <w:r>
        <w:separator/>
      </w:r>
    </w:p>
  </w:endnote>
  <w:endnote w:type="continuationSeparator" w:id="0">
    <w:p w:rsidR="00767023" w:rsidRDefault="00767023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23" w:rsidRDefault="00767023" w:rsidP="004061C2">
      <w:r>
        <w:separator/>
      </w:r>
    </w:p>
  </w:footnote>
  <w:footnote w:type="continuationSeparator" w:id="0">
    <w:p w:rsidR="00767023" w:rsidRDefault="00767023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82A"/>
    <w:rsid w:val="00074B75"/>
    <w:rsid w:val="00077BC8"/>
    <w:rsid w:val="000A3381"/>
    <w:rsid w:val="001A39D1"/>
    <w:rsid w:val="001A7891"/>
    <w:rsid w:val="001D482A"/>
    <w:rsid w:val="001F13C2"/>
    <w:rsid w:val="002A15E7"/>
    <w:rsid w:val="003468B3"/>
    <w:rsid w:val="00366DBC"/>
    <w:rsid w:val="003A4FBF"/>
    <w:rsid w:val="003B2735"/>
    <w:rsid w:val="004061C2"/>
    <w:rsid w:val="00490684"/>
    <w:rsid w:val="004E661F"/>
    <w:rsid w:val="005252DE"/>
    <w:rsid w:val="005A1D51"/>
    <w:rsid w:val="0062791B"/>
    <w:rsid w:val="00680BAE"/>
    <w:rsid w:val="006B0359"/>
    <w:rsid w:val="006C7AE0"/>
    <w:rsid w:val="00767023"/>
    <w:rsid w:val="007B3E28"/>
    <w:rsid w:val="007E7481"/>
    <w:rsid w:val="008A711B"/>
    <w:rsid w:val="008E350F"/>
    <w:rsid w:val="008F7BD7"/>
    <w:rsid w:val="009067A0"/>
    <w:rsid w:val="009276CA"/>
    <w:rsid w:val="009E098D"/>
    <w:rsid w:val="009E4D25"/>
    <w:rsid w:val="009E62C9"/>
    <w:rsid w:val="00B4673C"/>
    <w:rsid w:val="00BA7BD2"/>
    <w:rsid w:val="00BE3BD5"/>
    <w:rsid w:val="00C47E0A"/>
    <w:rsid w:val="00C575B6"/>
    <w:rsid w:val="00C775A5"/>
    <w:rsid w:val="00C9245C"/>
    <w:rsid w:val="00CA6D50"/>
    <w:rsid w:val="00CC7E21"/>
    <w:rsid w:val="00D077E6"/>
    <w:rsid w:val="00D9628D"/>
    <w:rsid w:val="00DD178D"/>
    <w:rsid w:val="00E13B3D"/>
    <w:rsid w:val="00E5401A"/>
    <w:rsid w:val="00EA0BA6"/>
    <w:rsid w:val="00F8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C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45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2022-04-13T14:54:00Z</dcterms:created>
  <dcterms:modified xsi:type="dcterms:W3CDTF">2022-04-13T15:06:00Z</dcterms:modified>
</cp:coreProperties>
</file>